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E073" w14:textId="39B66228" w:rsidR="00DF6CFA" w:rsidRPr="009D020F" w:rsidRDefault="00DF6CFA" w:rsidP="00DF6CFA">
      <w:pPr>
        <w:spacing w:after="0" w:line="240" w:lineRule="auto"/>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8"/>
          <w:szCs w:val="28"/>
          <w14:ligatures w14:val="none"/>
        </w:rPr>
        <w:t>WALDRINGFIELD SAILING CLUB – INTER CLASS TEAM RACING</w:t>
      </w:r>
    </w:p>
    <w:p w14:paraId="63836A3A" w14:textId="77777777" w:rsidR="00DF6CFA" w:rsidRPr="009D020F" w:rsidRDefault="00DF6CFA" w:rsidP="00DF6CFA">
      <w:pPr>
        <w:spacing w:after="0" w:line="240" w:lineRule="auto"/>
        <w:jc w:val="center"/>
        <w:rPr>
          <w:rFonts w:ascii="Times New Roman" w:hAnsi="Times New Roman" w:cs="Times New Roman"/>
          <w:color w:val="000000" w:themeColor="text1"/>
          <w:kern w:val="0"/>
          <w14:ligatures w14:val="none"/>
        </w:rPr>
      </w:pPr>
      <w:r w:rsidRPr="009D020F">
        <w:rPr>
          <w:rFonts w:ascii="Arial" w:hAnsi="Arial" w:cs="Arial"/>
          <w:b/>
          <w:bCs/>
          <w:color w:val="000000" w:themeColor="text1"/>
          <w:kern w:val="0"/>
          <w:sz w:val="28"/>
          <w:szCs w:val="28"/>
          <w14:ligatures w14:val="none"/>
        </w:rPr>
        <w:t>NOTICE of RACE</w:t>
      </w:r>
    </w:p>
    <w:p w14:paraId="438F13BA" w14:textId="0177371E" w:rsidR="00DF6CFA" w:rsidRPr="009D020F" w:rsidRDefault="00DF6CFA" w:rsidP="00DF6CFA">
      <w:pPr>
        <w:spacing w:after="0" w:line="240" w:lineRule="auto"/>
        <w:jc w:val="center"/>
        <w:rPr>
          <w:rFonts w:ascii="Times New Roman" w:hAnsi="Times New Roman" w:cs="Times New Roman"/>
          <w:color w:val="000000" w:themeColor="text1"/>
          <w:kern w:val="0"/>
          <w14:ligatures w14:val="none"/>
        </w:rPr>
      </w:pPr>
    </w:p>
    <w:p w14:paraId="62F4AC8C" w14:textId="057D8604" w:rsidR="00DF6CFA" w:rsidRPr="009D020F" w:rsidRDefault="00DF6CFA" w:rsidP="00DF6CFA">
      <w:pPr>
        <w:spacing w:after="0" w:line="240" w:lineRule="auto"/>
        <w:jc w:val="center"/>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8"/>
          <w:szCs w:val="28"/>
          <w14:ligatures w14:val="none"/>
        </w:rPr>
        <w:t xml:space="preserve">SATURDAY </w:t>
      </w:r>
      <w:r w:rsidR="00451BA3" w:rsidRPr="009D020F">
        <w:rPr>
          <w:rFonts w:ascii="Arial" w:hAnsi="Arial" w:cs="Arial"/>
          <w:color w:val="000000" w:themeColor="text1"/>
          <w:kern w:val="0"/>
          <w:sz w:val="28"/>
          <w:szCs w:val="28"/>
          <w14:ligatures w14:val="none"/>
        </w:rPr>
        <w:t>6</w:t>
      </w:r>
      <w:r w:rsidR="00451BA3" w:rsidRPr="009D020F">
        <w:rPr>
          <w:rFonts w:ascii="Arial" w:hAnsi="Arial" w:cs="Arial"/>
          <w:color w:val="000000" w:themeColor="text1"/>
          <w:kern w:val="0"/>
          <w:sz w:val="28"/>
          <w:szCs w:val="28"/>
          <w:vertAlign w:val="superscript"/>
          <w14:ligatures w14:val="none"/>
        </w:rPr>
        <w:t>TH</w:t>
      </w:r>
      <w:r w:rsidR="00451BA3" w:rsidRPr="009D020F">
        <w:rPr>
          <w:rFonts w:ascii="Arial" w:hAnsi="Arial" w:cs="Arial"/>
          <w:color w:val="000000" w:themeColor="text1"/>
          <w:kern w:val="0"/>
          <w:sz w:val="28"/>
          <w:szCs w:val="28"/>
          <w14:ligatures w14:val="none"/>
        </w:rPr>
        <w:t xml:space="preserve"> JUNE 2026</w:t>
      </w:r>
    </w:p>
    <w:p w14:paraId="5F8C58DD" w14:textId="77777777" w:rsidR="00DF6CFA" w:rsidRPr="009D020F" w:rsidRDefault="00DF6CFA" w:rsidP="00DF6CFA">
      <w:pPr>
        <w:spacing w:after="0" w:line="240" w:lineRule="auto"/>
        <w:rPr>
          <w:rFonts w:ascii="Times New Roman" w:eastAsia="Times New Roman" w:hAnsi="Times New Roman" w:cs="Times New Roman"/>
          <w:color w:val="000000" w:themeColor="text1"/>
          <w:kern w:val="0"/>
          <w14:ligatures w14:val="none"/>
        </w:rPr>
      </w:pPr>
    </w:p>
    <w:p w14:paraId="20B5E90F" w14:textId="3CA3279F" w:rsidR="00DF6CFA" w:rsidRPr="0004651B" w:rsidRDefault="00DF6CFA" w:rsidP="0004651B">
      <w:pPr>
        <w:pStyle w:val="ListParagraph"/>
        <w:numPr>
          <w:ilvl w:val="0"/>
          <w:numId w:val="25"/>
        </w:numPr>
        <w:spacing w:before="60" w:after="0" w:line="240" w:lineRule="auto"/>
        <w:jc w:val="both"/>
        <w:textAlignment w:val="baseline"/>
        <w:rPr>
          <w:rFonts w:ascii="Arial" w:hAnsi="Arial" w:cs="Arial"/>
          <w:b/>
          <w:bCs/>
          <w:color w:val="000000" w:themeColor="text1"/>
          <w:kern w:val="0"/>
          <w14:ligatures w14:val="none"/>
        </w:rPr>
      </w:pPr>
      <w:r w:rsidRPr="0004651B">
        <w:rPr>
          <w:rFonts w:ascii="Arial" w:hAnsi="Arial" w:cs="Arial"/>
          <w:b/>
          <w:bCs/>
          <w:color w:val="000000" w:themeColor="text1"/>
          <w:kern w:val="0"/>
          <w14:ligatures w14:val="none"/>
        </w:rPr>
        <w:t>INTRODUCTION</w:t>
      </w:r>
    </w:p>
    <w:p w14:paraId="7786A9B4" w14:textId="20F027CA" w:rsidR="00DF6CFA" w:rsidRDefault="00DF6CFA" w:rsidP="00DE2B2E">
      <w:pPr>
        <w:spacing w:after="0" w:line="240" w:lineRule="auto"/>
        <w:ind w:left="454"/>
        <w:jc w:val="both"/>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The event is for three boat teams and will be sailed in</w:t>
      </w:r>
      <w:r w:rsidR="00B35EFD" w:rsidRPr="009D020F">
        <w:rPr>
          <w:rFonts w:ascii="Arial" w:hAnsi="Arial" w:cs="Arial"/>
          <w:color w:val="000000" w:themeColor="text1"/>
          <w:kern w:val="0"/>
          <w:sz w:val="22"/>
          <w:szCs w:val="22"/>
          <w14:ligatures w14:val="none"/>
        </w:rPr>
        <w:t xml:space="preserve"> Fireflies </w:t>
      </w:r>
      <w:r w:rsidRPr="009D020F">
        <w:rPr>
          <w:rFonts w:ascii="Arial" w:hAnsi="Arial" w:cs="Arial"/>
          <w:color w:val="000000" w:themeColor="text1"/>
          <w:kern w:val="0"/>
          <w:sz w:val="22"/>
          <w:szCs w:val="22"/>
          <w14:ligatures w14:val="none"/>
        </w:rPr>
        <w:t>supplied by the Organising Authority. Each boat shall be sailed by</w:t>
      </w:r>
      <w:r w:rsidR="009D77E2">
        <w:rPr>
          <w:rFonts w:ascii="Arial" w:hAnsi="Arial" w:cs="Arial"/>
          <w:color w:val="000000" w:themeColor="text1"/>
          <w:kern w:val="0"/>
          <w:sz w:val="22"/>
          <w:szCs w:val="22"/>
          <w14:ligatures w14:val="none"/>
        </w:rPr>
        <w:t xml:space="preserve"> two</w:t>
      </w:r>
      <w:r w:rsidRPr="009D020F">
        <w:rPr>
          <w:rFonts w:ascii="Arial" w:hAnsi="Arial" w:cs="Arial"/>
          <w:color w:val="000000" w:themeColor="text1"/>
          <w:kern w:val="0"/>
          <w:sz w:val="22"/>
          <w:szCs w:val="22"/>
          <w14:ligatures w14:val="none"/>
        </w:rPr>
        <w:t xml:space="preserve"> people.</w:t>
      </w:r>
      <w:r w:rsidR="00DE2B2E">
        <w:rPr>
          <w:rFonts w:ascii="Arial" w:hAnsi="Arial" w:cs="Arial"/>
          <w:color w:val="000000" w:themeColor="text1"/>
          <w:kern w:val="0"/>
          <w:sz w:val="22"/>
          <w:szCs w:val="22"/>
          <w14:ligatures w14:val="none"/>
        </w:rPr>
        <w:t xml:space="preserve"> </w:t>
      </w:r>
      <w:r w:rsidRPr="009D020F">
        <w:rPr>
          <w:rFonts w:ascii="Arial" w:hAnsi="Arial" w:cs="Arial"/>
          <w:color w:val="000000" w:themeColor="text1"/>
          <w:kern w:val="0"/>
          <w:sz w:val="22"/>
          <w:szCs w:val="22"/>
          <w14:ligatures w14:val="none"/>
        </w:rPr>
        <w:t>The organising authority is</w:t>
      </w:r>
      <w:r w:rsidR="00B35EFD" w:rsidRPr="009D020F">
        <w:rPr>
          <w:rFonts w:ascii="Arial" w:hAnsi="Arial" w:cs="Arial"/>
          <w:color w:val="000000" w:themeColor="text1"/>
          <w:kern w:val="0"/>
          <w:sz w:val="22"/>
          <w:szCs w:val="22"/>
          <w14:ligatures w14:val="none"/>
        </w:rPr>
        <w:t xml:space="preserve"> </w:t>
      </w:r>
      <w:r w:rsidR="008F5A5B" w:rsidRPr="009D020F">
        <w:rPr>
          <w:rFonts w:ascii="Arial" w:hAnsi="Arial" w:cs="Arial"/>
          <w:color w:val="000000" w:themeColor="text1"/>
          <w:kern w:val="0"/>
          <w:sz w:val="22"/>
          <w:szCs w:val="22"/>
          <w14:ligatures w14:val="none"/>
        </w:rPr>
        <w:t>Waldringfield Sailing Club.</w:t>
      </w:r>
    </w:p>
    <w:p w14:paraId="1B225729" w14:textId="77777777" w:rsidR="001F1D3E" w:rsidRPr="00DE2B2E" w:rsidRDefault="001F1D3E" w:rsidP="00DE2B2E">
      <w:pPr>
        <w:spacing w:after="0" w:line="240" w:lineRule="auto"/>
        <w:ind w:left="454"/>
        <w:jc w:val="both"/>
        <w:rPr>
          <w:rFonts w:ascii="Arial" w:hAnsi="Arial" w:cs="Arial"/>
          <w:color w:val="000000" w:themeColor="text1"/>
          <w:kern w:val="0"/>
          <w:sz w:val="22"/>
          <w:szCs w:val="22"/>
          <w14:ligatures w14:val="none"/>
        </w:rPr>
      </w:pPr>
    </w:p>
    <w:p w14:paraId="0429650A" w14:textId="67B1B198" w:rsidR="00DF6CFA" w:rsidRPr="0004651B" w:rsidRDefault="00DF6CFA" w:rsidP="0004651B">
      <w:pPr>
        <w:pStyle w:val="ListParagraph"/>
        <w:numPr>
          <w:ilvl w:val="0"/>
          <w:numId w:val="3"/>
        </w:numPr>
        <w:spacing w:before="120" w:after="0" w:line="240" w:lineRule="auto"/>
        <w:jc w:val="both"/>
        <w:textAlignment w:val="baseline"/>
        <w:rPr>
          <w:rFonts w:ascii="Arial" w:hAnsi="Arial" w:cs="Arial"/>
          <w:b/>
          <w:bCs/>
          <w:color w:val="000000" w:themeColor="text1"/>
          <w:kern w:val="0"/>
          <w14:ligatures w14:val="none"/>
        </w:rPr>
      </w:pPr>
      <w:r w:rsidRPr="0004651B">
        <w:rPr>
          <w:rFonts w:ascii="Arial" w:hAnsi="Arial" w:cs="Arial"/>
          <w:b/>
          <w:bCs/>
          <w:color w:val="000000" w:themeColor="text1"/>
          <w:kern w:val="0"/>
          <w14:ligatures w14:val="none"/>
        </w:rPr>
        <w:t>RULES</w:t>
      </w:r>
    </w:p>
    <w:p w14:paraId="4315F3D8" w14:textId="77777777" w:rsidR="00DF6CFA" w:rsidRPr="009D020F"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 xml:space="preserve">The event will be governed by the </w:t>
      </w:r>
      <w:r w:rsidRPr="009D020F">
        <w:rPr>
          <w:rFonts w:ascii="Arial" w:hAnsi="Arial" w:cs="Arial"/>
          <w:i/>
          <w:iCs/>
          <w:color w:val="000000" w:themeColor="text1"/>
          <w:kern w:val="0"/>
          <w:sz w:val="22"/>
          <w:szCs w:val="22"/>
          <w14:ligatures w14:val="none"/>
        </w:rPr>
        <w:t>rules</w:t>
      </w:r>
      <w:r w:rsidRPr="009D020F">
        <w:rPr>
          <w:rFonts w:ascii="Arial" w:hAnsi="Arial" w:cs="Arial"/>
          <w:color w:val="000000" w:themeColor="text1"/>
          <w:kern w:val="0"/>
          <w:sz w:val="22"/>
          <w:szCs w:val="22"/>
          <w14:ligatures w14:val="none"/>
        </w:rPr>
        <w:t xml:space="preserve"> as defined in the Racing Rules of Sailing (RRS) including Appendix D, Team Racing Rules.</w:t>
      </w:r>
    </w:p>
    <w:p w14:paraId="3C387CB0" w14:textId="217C2277" w:rsidR="00DF6CFA" w:rsidRPr="00A26DD7"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A26DD7">
        <w:rPr>
          <w:rFonts w:ascii="Arial" w:hAnsi="Arial" w:cs="Arial"/>
          <w:color w:val="000000" w:themeColor="text1"/>
          <w:kern w:val="0"/>
          <w:sz w:val="22"/>
          <w:szCs w:val="22"/>
          <w14:ligatures w14:val="none"/>
        </w:rPr>
        <w:t>Races will  be umpired.</w:t>
      </w:r>
    </w:p>
    <w:p w14:paraId="5E142FE5" w14:textId="53E1E675" w:rsidR="00DF6CFA" w:rsidRPr="004F37D2" w:rsidRDefault="00A26DD7" w:rsidP="00A26DD7">
      <w:pPr>
        <w:spacing w:before="60" w:after="0" w:line="240" w:lineRule="auto"/>
        <w:jc w:val="both"/>
        <w:textAlignment w:val="baseline"/>
        <w:rPr>
          <w:rFonts w:ascii="Arial" w:hAnsi="Arial" w:cs="Arial"/>
          <w:color w:val="000000" w:themeColor="text1"/>
          <w:kern w:val="0"/>
          <w:sz w:val="22"/>
          <w:szCs w:val="22"/>
          <w:highlight w:val="yellow"/>
          <w14:ligatures w14:val="none"/>
        </w:rPr>
      </w:pPr>
      <w:r>
        <w:rPr>
          <w:rFonts w:ascii="Arial" w:hAnsi="Arial" w:cs="Arial"/>
          <w:color w:val="000000" w:themeColor="text1"/>
          <w:kern w:val="0"/>
          <w:sz w:val="22"/>
          <w:szCs w:val="22"/>
          <w14:ligatures w14:val="none"/>
        </w:rPr>
        <w:t xml:space="preserve">3. </w:t>
      </w:r>
      <w:r w:rsidR="00E82A07">
        <w:rPr>
          <w:rFonts w:ascii="Arial" w:hAnsi="Arial" w:cs="Arial"/>
          <w:color w:val="000000" w:themeColor="text1"/>
          <w:kern w:val="0"/>
          <w:sz w:val="22"/>
          <w:szCs w:val="22"/>
          <w14:ligatures w14:val="none"/>
        </w:rPr>
        <w:t xml:space="preserve"> </w:t>
      </w:r>
      <w:r w:rsidR="00DF6CFA" w:rsidRPr="00A26DD7">
        <w:rPr>
          <w:rFonts w:ascii="Arial" w:hAnsi="Arial" w:cs="Arial"/>
          <w:color w:val="000000" w:themeColor="text1"/>
          <w:kern w:val="0"/>
          <w:sz w:val="22"/>
          <w:szCs w:val="22"/>
          <w14:ligatures w14:val="none"/>
        </w:rPr>
        <w:t>Sailing</w:t>
      </w:r>
      <w:r w:rsidR="00DF6CFA" w:rsidRPr="009D020F">
        <w:rPr>
          <w:rFonts w:ascii="Arial" w:hAnsi="Arial" w:cs="Arial"/>
          <w:color w:val="000000" w:themeColor="text1"/>
          <w:kern w:val="0"/>
          <w:sz w:val="22"/>
          <w:szCs w:val="22"/>
          <w14:ligatures w14:val="none"/>
        </w:rPr>
        <w:t xml:space="preserve"> Instructions will be based on the current UK Team Racing Association (UKTRA) Team Racing Sailing Instructions. These are available on the UKTRA web site (</w:t>
      </w:r>
      <w:hyperlink r:id="rId5" w:history="1">
        <w:r w:rsidR="00F062B2" w:rsidRPr="004808AF">
          <w:rPr>
            <w:rStyle w:val="Hyperlink"/>
            <w:rFonts w:ascii="Arial" w:hAnsi="Arial" w:cs="Arial"/>
            <w:kern w:val="0"/>
            <w:sz w:val="22"/>
            <w:szCs w:val="22"/>
            <w14:ligatures w14:val="none"/>
          </w:rPr>
          <w:t>www.teamracing.org</w:t>
        </w:r>
      </w:hyperlink>
      <w:r w:rsidR="00DF6CFA" w:rsidRPr="009D020F">
        <w:rPr>
          <w:rFonts w:ascii="Arial" w:hAnsi="Arial" w:cs="Arial"/>
          <w:color w:val="000000" w:themeColor="text1"/>
          <w:kern w:val="0"/>
          <w:sz w:val="22"/>
          <w:szCs w:val="22"/>
          <w14:ligatures w14:val="none"/>
        </w:rPr>
        <w:t>)</w:t>
      </w:r>
      <w:r w:rsidR="00F062B2">
        <w:rPr>
          <w:rFonts w:ascii="Arial" w:hAnsi="Arial" w:cs="Arial"/>
          <w:color w:val="000000" w:themeColor="text1"/>
          <w:kern w:val="0"/>
          <w:sz w:val="22"/>
          <w:szCs w:val="22"/>
          <w14:ligatures w14:val="none"/>
        </w:rPr>
        <w:t>. Final SIs will be available</w:t>
      </w:r>
      <w:r w:rsidR="00DF6CFA" w:rsidRPr="009D020F">
        <w:rPr>
          <w:rFonts w:ascii="Arial" w:hAnsi="Arial" w:cs="Arial"/>
          <w:color w:val="000000" w:themeColor="text1"/>
          <w:kern w:val="0"/>
          <w:sz w:val="22"/>
          <w:szCs w:val="22"/>
          <w14:ligatures w14:val="none"/>
        </w:rPr>
        <w:t xml:space="preserve"> at registration.</w:t>
      </w:r>
    </w:p>
    <w:p w14:paraId="477E5ABA" w14:textId="77777777" w:rsidR="00DF6CFA"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In accordance with RRS 70.3(b) the right of appeal is denied.</w:t>
      </w:r>
    </w:p>
    <w:p w14:paraId="4862EFCC" w14:textId="77777777" w:rsidR="001F1D3E" w:rsidRPr="009D020F" w:rsidRDefault="001F1D3E" w:rsidP="001F1D3E">
      <w:pPr>
        <w:spacing w:before="60" w:after="0" w:line="240" w:lineRule="auto"/>
        <w:ind w:left="360"/>
        <w:jc w:val="both"/>
        <w:textAlignment w:val="baseline"/>
        <w:rPr>
          <w:rFonts w:ascii="Arial" w:hAnsi="Arial" w:cs="Arial"/>
          <w:color w:val="000000" w:themeColor="text1"/>
          <w:kern w:val="0"/>
          <w:sz w:val="22"/>
          <w:szCs w:val="22"/>
          <w14:ligatures w14:val="none"/>
        </w:rPr>
      </w:pPr>
    </w:p>
    <w:p w14:paraId="556B790C" w14:textId="2A6A3470" w:rsidR="00DF6CFA" w:rsidRPr="0004651B" w:rsidRDefault="00DF6CFA" w:rsidP="0004651B">
      <w:pPr>
        <w:pStyle w:val="ListParagraph"/>
        <w:numPr>
          <w:ilvl w:val="0"/>
          <w:numId w:val="3"/>
        </w:numPr>
        <w:spacing w:before="120" w:after="0" w:line="240" w:lineRule="auto"/>
        <w:jc w:val="both"/>
        <w:textAlignment w:val="baseline"/>
        <w:rPr>
          <w:rFonts w:ascii="Arial" w:hAnsi="Arial" w:cs="Arial"/>
          <w:b/>
          <w:bCs/>
          <w:color w:val="000000" w:themeColor="text1"/>
          <w:kern w:val="0"/>
          <w14:ligatures w14:val="none"/>
        </w:rPr>
      </w:pPr>
      <w:r w:rsidRPr="0004651B">
        <w:rPr>
          <w:rFonts w:ascii="Arial" w:hAnsi="Arial" w:cs="Arial"/>
          <w:b/>
          <w:bCs/>
          <w:color w:val="000000" w:themeColor="text1"/>
          <w:kern w:val="0"/>
          <w14:ligatures w14:val="none"/>
        </w:rPr>
        <w:t>ENTRIES &amp; DEPOSIT</w:t>
      </w:r>
    </w:p>
    <w:p w14:paraId="170F9548" w14:textId="591FD67A" w:rsidR="00DF6CFA" w:rsidRPr="009D020F"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Entries are invited from</w:t>
      </w:r>
      <w:r w:rsidR="00BC3765" w:rsidRPr="009D020F">
        <w:rPr>
          <w:rFonts w:ascii="Arial" w:hAnsi="Arial" w:cs="Arial"/>
          <w:color w:val="000000" w:themeColor="text1"/>
          <w:kern w:val="0"/>
          <w:sz w:val="22"/>
          <w:szCs w:val="22"/>
          <w14:ligatures w14:val="none"/>
        </w:rPr>
        <w:t xml:space="preserve"> all classes </w:t>
      </w:r>
      <w:r w:rsidR="00771BF2" w:rsidRPr="009D020F">
        <w:rPr>
          <w:rFonts w:ascii="Arial" w:hAnsi="Arial" w:cs="Arial"/>
          <w:color w:val="000000" w:themeColor="text1"/>
          <w:kern w:val="0"/>
          <w:sz w:val="22"/>
          <w:szCs w:val="22"/>
          <w14:ligatures w14:val="none"/>
        </w:rPr>
        <w:t>sailing at Waldringfield Sailing Club</w:t>
      </w:r>
      <w:r w:rsidR="00C11536" w:rsidRPr="009D020F">
        <w:rPr>
          <w:rFonts w:ascii="Arial" w:hAnsi="Arial" w:cs="Arial"/>
          <w:color w:val="000000" w:themeColor="text1"/>
          <w:kern w:val="0"/>
          <w:sz w:val="22"/>
          <w:szCs w:val="22"/>
          <w14:ligatures w14:val="none"/>
        </w:rPr>
        <w:t xml:space="preserve"> (Cadet,</w:t>
      </w:r>
      <w:r w:rsidR="009A3724" w:rsidRPr="009D020F">
        <w:rPr>
          <w:rFonts w:ascii="Arial" w:hAnsi="Arial" w:cs="Arial"/>
          <w:color w:val="000000" w:themeColor="text1"/>
          <w:kern w:val="0"/>
          <w:sz w:val="22"/>
          <w:szCs w:val="22"/>
          <w14:ligatures w14:val="none"/>
        </w:rPr>
        <w:t xml:space="preserve"> Dragonfly</w:t>
      </w:r>
      <w:r w:rsidR="00C11536" w:rsidRPr="009D020F">
        <w:rPr>
          <w:rFonts w:ascii="Arial" w:hAnsi="Arial" w:cs="Arial"/>
          <w:color w:val="000000" w:themeColor="text1"/>
          <w:kern w:val="0"/>
          <w:sz w:val="22"/>
          <w:szCs w:val="22"/>
          <w14:ligatures w14:val="none"/>
        </w:rPr>
        <w:t xml:space="preserve"> </w:t>
      </w:r>
      <w:r w:rsidR="009A3724" w:rsidRPr="009D020F">
        <w:rPr>
          <w:rFonts w:ascii="Arial" w:hAnsi="Arial" w:cs="Arial"/>
          <w:color w:val="000000" w:themeColor="text1"/>
          <w:kern w:val="0"/>
          <w:sz w:val="22"/>
          <w:szCs w:val="22"/>
          <w14:ligatures w14:val="none"/>
        </w:rPr>
        <w:t xml:space="preserve">ILCA, </w:t>
      </w:r>
      <w:r w:rsidR="00C11536" w:rsidRPr="009D020F">
        <w:rPr>
          <w:rFonts w:ascii="Arial" w:hAnsi="Arial" w:cs="Arial"/>
          <w:color w:val="000000" w:themeColor="text1"/>
          <w:kern w:val="0"/>
          <w:sz w:val="22"/>
          <w:szCs w:val="22"/>
          <w14:ligatures w14:val="none"/>
        </w:rPr>
        <w:t>Lark,</w:t>
      </w:r>
      <w:r w:rsidR="000E14EB" w:rsidRPr="009D020F">
        <w:rPr>
          <w:rFonts w:ascii="Arial" w:hAnsi="Arial" w:cs="Arial"/>
          <w:color w:val="000000" w:themeColor="text1"/>
          <w:kern w:val="0"/>
          <w:sz w:val="22"/>
          <w:szCs w:val="22"/>
          <w14:ligatures w14:val="none"/>
        </w:rPr>
        <w:t xml:space="preserve"> OK,</w:t>
      </w:r>
      <w:r w:rsidR="00C11536" w:rsidRPr="009D020F">
        <w:rPr>
          <w:rFonts w:ascii="Arial" w:hAnsi="Arial" w:cs="Arial"/>
          <w:color w:val="000000" w:themeColor="text1"/>
          <w:kern w:val="0"/>
          <w:sz w:val="22"/>
          <w:szCs w:val="22"/>
          <w14:ligatures w14:val="none"/>
        </w:rPr>
        <w:t xml:space="preserve"> RS200, </w:t>
      </w:r>
      <w:r w:rsidR="000E14EB" w:rsidRPr="009D020F">
        <w:rPr>
          <w:rFonts w:ascii="Arial" w:hAnsi="Arial" w:cs="Arial"/>
          <w:color w:val="000000" w:themeColor="text1"/>
          <w:kern w:val="0"/>
          <w:sz w:val="22"/>
          <w:szCs w:val="22"/>
          <w14:ligatures w14:val="none"/>
        </w:rPr>
        <w:t>Squib,</w:t>
      </w:r>
      <w:r w:rsidR="00BC4DA1" w:rsidRPr="009D020F">
        <w:rPr>
          <w:rFonts w:ascii="Arial" w:hAnsi="Arial" w:cs="Arial"/>
          <w:color w:val="000000" w:themeColor="text1"/>
          <w:kern w:val="0"/>
          <w:sz w:val="22"/>
          <w:szCs w:val="22"/>
          <w14:ligatures w14:val="none"/>
        </w:rPr>
        <w:t xml:space="preserve"> </w:t>
      </w:r>
      <w:r w:rsidR="000E14EB" w:rsidRPr="009D020F">
        <w:rPr>
          <w:rFonts w:ascii="Arial" w:hAnsi="Arial" w:cs="Arial"/>
          <w:color w:val="000000" w:themeColor="text1"/>
          <w:kern w:val="0"/>
          <w:sz w:val="22"/>
          <w:szCs w:val="22"/>
          <w14:ligatures w14:val="none"/>
        </w:rPr>
        <w:t xml:space="preserve">Topper, </w:t>
      </w:r>
      <w:r w:rsidR="00C11536" w:rsidRPr="009D020F">
        <w:rPr>
          <w:rFonts w:ascii="Arial" w:hAnsi="Arial" w:cs="Arial"/>
          <w:color w:val="000000" w:themeColor="text1"/>
          <w:kern w:val="0"/>
          <w:sz w:val="22"/>
          <w:szCs w:val="22"/>
          <w14:ligatures w14:val="none"/>
        </w:rPr>
        <w:t>Wayfarer</w:t>
      </w:r>
      <w:r w:rsidR="000E14EB" w:rsidRPr="009D020F">
        <w:rPr>
          <w:rFonts w:ascii="Arial" w:hAnsi="Arial" w:cs="Arial"/>
          <w:color w:val="000000" w:themeColor="text1"/>
          <w:kern w:val="0"/>
          <w:sz w:val="22"/>
          <w:szCs w:val="22"/>
          <w14:ligatures w14:val="none"/>
        </w:rPr>
        <w:t>)</w:t>
      </w:r>
    </w:p>
    <w:p w14:paraId="70715B23" w14:textId="77777777" w:rsidR="00150A44"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150A44">
        <w:rPr>
          <w:rFonts w:ascii="Arial" w:hAnsi="Arial" w:cs="Arial"/>
          <w:color w:val="000000" w:themeColor="text1"/>
          <w:kern w:val="0"/>
          <w:sz w:val="22"/>
          <w:szCs w:val="22"/>
          <w14:ligatures w14:val="none"/>
        </w:rPr>
        <w:t>The</w:t>
      </w:r>
      <w:r w:rsidR="00150A44">
        <w:rPr>
          <w:rFonts w:ascii="Arial" w:hAnsi="Arial" w:cs="Arial"/>
          <w:color w:val="000000" w:themeColor="text1"/>
          <w:kern w:val="0"/>
          <w:sz w:val="22"/>
          <w:szCs w:val="22"/>
          <w14:ligatures w14:val="none"/>
        </w:rPr>
        <w:t>re is no entry fee.</w:t>
      </w:r>
    </w:p>
    <w:p w14:paraId="38FC618E" w14:textId="1D5ED7A9" w:rsidR="00DF6CFA" w:rsidRPr="00150A44"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150A44">
        <w:rPr>
          <w:rFonts w:ascii="Arial" w:hAnsi="Arial" w:cs="Arial"/>
          <w:color w:val="000000" w:themeColor="text1"/>
          <w:kern w:val="0"/>
          <w:sz w:val="22"/>
          <w:szCs w:val="22"/>
          <w14:ligatures w14:val="none"/>
        </w:rPr>
        <w:t>The closing date for receipt of entries is</w:t>
      </w:r>
      <w:r w:rsidRPr="00150A44">
        <w:rPr>
          <w:rFonts w:ascii="Arial" w:hAnsi="Arial" w:cs="Arial"/>
          <w:b/>
          <w:bCs/>
          <w:color w:val="000000" w:themeColor="text1"/>
          <w:kern w:val="0"/>
          <w:sz w:val="22"/>
          <w:szCs w:val="22"/>
          <w14:ligatures w14:val="none"/>
        </w:rPr>
        <w:t xml:space="preserve"> </w:t>
      </w:r>
      <w:r w:rsidR="006D41CE">
        <w:rPr>
          <w:rFonts w:ascii="Arial" w:hAnsi="Arial" w:cs="Arial"/>
          <w:color w:val="000000" w:themeColor="text1"/>
          <w:kern w:val="0"/>
          <w:sz w:val="22"/>
          <w:szCs w:val="22"/>
          <w14:ligatures w14:val="none"/>
        </w:rPr>
        <w:t>1</w:t>
      </w:r>
      <w:r w:rsidR="006D41CE" w:rsidRPr="006D41CE">
        <w:rPr>
          <w:rFonts w:ascii="Arial" w:hAnsi="Arial" w:cs="Arial"/>
          <w:color w:val="000000" w:themeColor="text1"/>
          <w:kern w:val="0"/>
          <w:sz w:val="22"/>
          <w:szCs w:val="22"/>
          <w:vertAlign w:val="superscript"/>
          <w14:ligatures w14:val="none"/>
        </w:rPr>
        <w:t>st</w:t>
      </w:r>
      <w:r w:rsidR="006D41CE">
        <w:rPr>
          <w:rFonts w:ascii="Arial" w:hAnsi="Arial" w:cs="Arial"/>
          <w:color w:val="000000" w:themeColor="text1"/>
          <w:kern w:val="0"/>
          <w:sz w:val="22"/>
          <w:szCs w:val="22"/>
          <w14:ligatures w14:val="none"/>
        </w:rPr>
        <w:t xml:space="preserve"> June</w:t>
      </w:r>
      <w:r w:rsidR="002218B0" w:rsidRPr="00150A44">
        <w:rPr>
          <w:rFonts w:ascii="Arial" w:hAnsi="Arial" w:cs="Arial"/>
          <w:color w:val="000000" w:themeColor="text1"/>
          <w:kern w:val="0"/>
          <w:sz w:val="22"/>
          <w:szCs w:val="22"/>
          <w14:ligatures w14:val="none"/>
        </w:rPr>
        <w:t xml:space="preserve">. In order to organise the schedule of races it is important that entries are received by this deadline. </w:t>
      </w:r>
    </w:p>
    <w:p w14:paraId="45375B94" w14:textId="47E795A0" w:rsidR="00DF6CFA" w:rsidRPr="009D020F"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 xml:space="preserve">The entry form shall be sent to </w:t>
      </w:r>
      <w:r w:rsidR="00A200C3" w:rsidRPr="009D020F">
        <w:rPr>
          <w:rFonts w:ascii="Arial" w:hAnsi="Arial" w:cs="Arial"/>
          <w:color w:val="000000" w:themeColor="text1"/>
          <w:kern w:val="0"/>
          <w:sz w:val="22"/>
          <w:szCs w:val="22"/>
          <w14:ligatures w14:val="none"/>
        </w:rPr>
        <w:t>Andy Bush</w:t>
      </w:r>
      <w:r w:rsidR="004E0842" w:rsidRPr="009D020F">
        <w:rPr>
          <w:rFonts w:ascii="Arial" w:hAnsi="Arial" w:cs="Arial"/>
          <w:color w:val="000000" w:themeColor="text1"/>
          <w:kern w:val="0"/>
          <w:sz w:val="22"/>
          <w:szCs w:val="22"/>
          <w14:ligatures w14:val="none"/>
        </w:rPr>
        <w:t xml:space="preserve"> at</w:t>
      </w:r>
      <w:r w:rsidR="00A200C3" w:rsidRPr="009D020F">
        <w:rPr>
          <w:rFonts w:ascii="Arial" w:hAnsi="Arial" w:cs="Arial"/>
          <w:color w:val="000000" w:themeColor="text1"/>
          <w:kern w:val="0"/>
          <w:sz w:val="22"/>
          <w:szCs w:val="22"/>
          <w14:ligatures w14:val="none"/>
        </w:rPr>
        <w:t xml:space="preserve"> </w:t>
      </w:r>
      <w:r w:rsidR="005572FA" w:rsidRPr="009D020F">
        <w:rPr>
          <w:rFonts w:ascii="Arial" w:hAnsi="Arial" w:cs="Arial"/>
          <w:color w:val="000000" w:themeColor="text1"/>
          <w:kern w:val="0"/>
          <w:sz w:val="22"/>
          <w:szCs w:val="22"/>
          <w14:ligatures w14:val="none"/>
        </w:rPr>
        <w:t>andy@ga-group.com</w:t>
      </w:r>
    </w:p>
    <w:p w14:paraId="77C1122E" w14:textId="0CF65865" w:rsidR="00DF6CFA" w:rsidRDefault="004E0842"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The Fireflies are insured by the Club.</w:t>
      </w:r>
    </w:p>
    <w:p w14:paraId="76D2B854" w14:textId="77777777" w:rsidR="001F1D3E" w:rsidRPr="00754A44" w:rsidRDefault="001F1D3E" w:rsidP="001F1D3E">
      <w:pPr>
        <w:spacing w:before="60" w:after="0" w:line="240" w:lineRule="auto"/>
        <w:ind w:left="360"/>
        <w:jc w:val="both"/>
        <w:textAlignment w:val="baseline"/>
        <w:rPr>
          <w:rFonts w:ascii="Arial" w:hAnsi="Arial" w:cs="Arial"/>
          <w:color w:val="000000" w:themeColor="text1"/>
          <w:kern w:val="0"/>
          <w:sz w:val="22"/>
          <w:szCs w:val="22"/>
          <w14:ligatures w14:val="none"/>
        </w:rPr>
      </w:pPr>
    </w:p>
    <w:p w14:paraId="44E3719C" w14:textId="77777777" w:rsidR="00DF6CFA" w:rsidRPr="009D020F" w:rsidRDefault="00DF6CFA" w:rsidP="00DF6CFA">
      <w:pPr>
        <w:numPr>
          <w:ilvl w:val="0"/>
          <w:numId w:val="6"/>
        </w:numPr>
        <w:spacing w:before="120" w:after="0" w:line="240" w:lineRule="auto"/>
        <w:jc w:val="both"/>
        <w:textAlignment w:val="baseline"/>
        <w:rPr>
          <w:rFonts w:ascii="Arial" w:hAnsi="Arial" w:cs="Arial"/>
          <w:b/>
          <w:bCs/>
          <w:color w:val="000000" w:themeColor="text1"/>
          <w:kern w:val="0"/>
          <w14:ligatures w14:val="none"/>
        </w:rPr>
      </w:pPr>
      <w:r w:rsidRPr="009D020F">
        <w:rPr>
          <w:rFonts w:ascii="Arial" w:hAnsi="Arial" w:cs="Arial"/>
          <w:b/>
          <w:bCs/>
          <w:color w:val="000000" w:themeColor="text1"/>
          <w:kern w:val="0"/>
          <w14:ligatures w14:val="none"/>
        </w:rPr>
        <w:t>EVENT FORMAT AND SCHEDULE</w:t>
      </w:r>
    </w:p>
    <w:p w14:paraId="648A5419" w14:textId="0C6B736E" w:rsidR="00DF6CFA" w:rsidRPr="009D020F"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 xml:space="preserve">The intended format of the event will be </w:t>
      </w:r>
      <w:r w:rsidR="006139B0" w:rsidRPr="009D020F">
        <w:rPr>
          <w:rFonts w:ascii="Arial" w:hAnsi="Arial" w:cs="Arial"/>
          <w:color w:val="000000" w:themeColor="text1"/>
          <w:kern w:val="0"/>
          <w:sz w:val="22"/>
          <w:szCs w:val="22"/>
          <w14:ligatures w14:val="none"/>
        </w:rPr>
        <w:t>determined by the number of entries and will be published in advance.</w:t>
      </w:r>
    </w:p>
    <w:p w14:paraId="29C92889" w14:textId="51AFED17" w:rsidR="00DF6CFA" w:rsidRPr="001F1D3E"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 xml:space="preserve">Registration will take place </w:t>
      </w:r>
      <w:r w:rsidR="00E0655A" w:rsidRPr="009D020F">
        <w:rPr>
          <w:rFonts w:ascii="Arial" w:hAnsi="Arial" w:cs="Arial"/>
          <w:color w:val="000000" w:themeColor="text1"/>
          <w:kern w:val="0"/>
          <w:sz w:val="22"/>
          <w:szCs w:val="22"/>
          <w14:ligatures w14:val="none"/>
        </w:rPr>
        <w:t xml:space="preserve">between </w:t>
      </w:r>
      <w:r w:rsidR="0031155B" w:rsidRPr="001F1D3E">
        <w:rPr>
          <w:rFonts w:ascii="Arial" w:hAnsi="Arial" w:cs="Arial"/>
          <w:color w:val="000000" w:themeColor="text1"/>
          <w:kern w:val="0"/>
          <w:sz w:val="22"/>
          <w:szCs w:val="22"/>
          <w14:ligatures w14:val="none"/>
        </w:rPr>
        <w:t>10</w:t>
      </w:r>
      <w:r w:rsidR="00E0655A" w:rsidRPr="001F1D3E">
        <w:rPr>
          <w:rFonts w:ascii="Arial" w:hAnsi="Arial" w:cs="Arial"/>
          <w:color w:val="000000" w:themeColor="text1"/>
          <w:kern w:val="0"/>
          <w:sz w:val="22"/>
          <w:szCs w:val="22"/>
          <w14:ligatures w14:val="none"/>
        </w:rPr>
        <w:t>:3</w:t>
      </w:r>
      <w:r w:rsidR="0031155B" w:rsidRPr="001F1D3E">
        <w:rPr>
          <w:rFonts w:ascii="Arial" w:hAnsi="Arial" w:cs="Arial"/>
          <w:color w:val="000000" w:themeColor="text1"/>
          <w:kern w:val="0"/>
          <w:sz w:val="22"/>
          <w:szCs w:val="22"/>
          <w14:ligatures w14:val="none"/>
        </w:rPr>
        <w:t>0</w:t>
      </w:r>
      <w:r w:rsidR="00E0655A" w:rsidRPr="001F1D3E">
        <w:rPr>
          <w:rFonts w:ascii="Arial" w:hAnsi="Arial" w:cs="Arial"/>
          <w:color w:val="000000" w:themeColor="text1"/>
          <w:kern w:val="0"/>
          <w:sz w:val="22"/>
          <w:szCs w:val="22"/>
          <w14:ligatures w14:val="none"/>
        </w:rPr>
        <w:t xml:space="preserve"> and 11:00</w:t>
      </w:r>
      <w:r w:rsidR="0031155B" w:rsidRPr="001F1D3E">
        <w:rPr>
          <w:rFonts w:ascii="Arial" w:hAnsi="Arial" w:cs="Arial"/>
          <w:color w:val="000000" w:themeColor="text1"/>
          <w:kern w:val="0"/>
          <w:sz w:val="22"/>
          <w:szCs w:val="22"/>
          <w14:ligatures w14:val="none"/>
        </w:rPr>
        <w:t xml:space="preserve"> in the Clubhouse on </w:t>
      </w:r>
      <w:r w:rsidR="00E0655A" w:rsidRPr="001F1D3E">
        <w:rPr>
          <w:rFonts w:ascii="Arial" w:hAnsi="Arial" w:cs="Arial"/>
          <w:color w:val="000000" w:themeColor="text1"/>
          <w:kern w:val="0"/>
          <w:sz w:val="22"/>
          <w:szCs w:val="22"/>
          <w14:ligatures w14:val="none"/>
        </w:rPr>
        <w:t>6</w:t>
      </w:r>
      <w:r w:rsidR="00E0655A" w:rsidRPr="001F1D3E">
        <w:rPr>
          <w:rFonts w:ascii="Arial" w:hAnsi="Arial" w:cs="Arial"/>
          <w:color w:val="000000" w:themeColor="text1"/>
          <w:kern w:val="0"/>
          <w:sz w:val="22"/>
          <w:szCs w:val="22"/>
          <w:vertAlign w:val="superscript"/>
          <w14:ligatures w14:val="none"/>
        </w:rPr>
        <w:t>th</w:t>
      </w:r>
      <w:r w:rsidR="00E0655A" w:rsidRPr="001F1D3E">
        <w:rPr>
          <w:rFonts w:ascii="Arial" w:hAnsi="Arial" w:cs="Arial"/>
          <w:color w:val="000000" w:themeColor="text1"/>
          <w:kern w:val="0"/>
          <w:sz w:val="22"/>
          <w:szCs w:val="22"/>
          <w14:ligatures w14:val="none"/>
        </w:rPr>
        <w:t xml:space="preserve"> June.</w:t>
      </w:r>
    </w:p>
    <w:p w14:paraId="2524E75D" w14:textId="1B9D2C68" w:rsidR="00DF6CFA" w:rsidRPr="001F1D3E" w:rsidRDefault="00DF6CFA" w:rsidP="00DF6CFA">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1F1D3E">
        <w:rPr>
          <w:rFonts w:ascii="Arial" w:hAnsi="Arial" w:cs="Arial"/>
          <w:color w:val="000000" w:themeColor="text1"/>
          <w:kern w:val="0"/>
          <w:sz w:val="22"/>
          <w:szCs w:val="22"/>
          <w14:ligatures w14:val="none"/>
        </w:rPr>
        <w:t xml:space="preserve">There will be a competitor briefing at </w:t>
      </w:r>
      <w:r w:rsidR="00F87F0C" w:rsidRPr="001F1D3E">
        <w:rPr>
          <w:rFonts w:ascii="Arial" w:hAnsi="Arial" w:cs="Arial"/>
          <w:color w:val="000000" w:themeColor="text1"/>
          <w:kern w:val="0"/>
          <w:sz w:val="22"/>
          <w:szCs w:val="22"/>
          <w14:ligatures w14:val="none"/>
        </w:rPr>
        <w:t>11:0</w:t>
      </w:r>
      <w:r w:rsidR="001F1D3E">
        <w:rPr>
          <w:rFonts w:ascii="Arial" w:hAnsi="Arial" w:cs="Arial"/>
          <w:color w:val="000000" w:themeColor="text1"/>
          <w:kern w:val="0"/>
          <w:sz w:val="22"/>
          <w:szCs w:val="22"/>
          <w14:ligatures w14:val="none"/>
        </w:rPr>
        <w:t>0</w:t>
      </w:r>
      <w:r w:rsidR="00F87F0C" w:rsidRPr="001F1D3E">
        <w:rPr>
          <w:rFonts w:ascii="Arial" w:hAnsi="Arial" w:cs="Arial"/>
          <w:color w:val="000000" w:themeColor="text1"/>
          <w:kern w:val="0"/>
          <w:sz w:val="22"/>
          <w:szCs w:val="22"/>
          <w14:ligatures w14:val="none"/>
        </w:rPr>
        <w:t>in front of the course board outside the Clubhouse.</w:t>
      </w:r>
    </w:p>
    <w:p w14:paraId="037839FB" w14:textId="722586B3" w:rsidR="002153BE" w:rsidRPr="001F1D3E" w:rsidRDefault="00DF6CFA" w:rsidP="00DA208E">
      <w:pPr>
        <w:numPr>
          <w:ilvl w:val="1"/>
          <w:numId w:val="3"/>
        </w:numPr>
        <w:spacing w:before="60" w:after="0" w:line="240" w:lineRule="auto"/>
        <w:ind w:left="360"/>
        <w:jc w:val="both"/>
        <w:textAlignment w:val="baseline"/>
        <w:rPr>
          <w:rFonts w:ascii="Arial" w:hAnsi="Arial" w:cs="Arial"/>
          <w:color w:val="000000" w:themeColor="text1"/>
          <w:kern w:val="0"/>
          <w:sz w:val="22"/>
          <w:szCs w:val="22"/>
          <w14:ligatures w14:val="none"/>
        </w:rPr>
      </w:pPr>
      <w:r w:rsidRPr="001F1D3E">
        <w:rPr>
          <w:rFonts w:ascii="Arial" w:hAnsi="Arial" w:cs="Arial"/>
          <w:color w:val="000000" w:themeColor="text1"/>
          <w:kern w:val="0"/>
          <w:sz w:val="22"/>
          <w:szCs w:val="22"/>
          <w14:ligatures w14:val="none"/>
        </w:rPr>
        <w:t xml:space="preserve">The first warning signal will </w:t>
      </w:r>
      <w:r w:rsidR="001F1D3E">
        <w:rPr>
          <w:rFonts w:ascii="Arial" w:hAnsi="Arial" w:cs="Arial"/>
          <w:color w:val="000000" w:themeColor="text1"/>
          <w:kern w:val="0"/>
          <w:sz w:val="22"/>
          <w:szCs w:val="22"/>
          <w14:ligatures w14:val="none"/>
        </w:rPr>
        <w:t xml:space="preserve">not before </w:t>
      </w:r>
      <w:r w:rsidR="00F87F0C" w:rsidRPr="001F1D3E">
        <w:rPr>
          <w:rFonts w:ascii="Arial" w:hAnsi="Arial" w:cs="Arial"/>
          <w:color w:val="000000" w:themeColor="text1"/>
          <w:kern w:val="0"/>
          <w:sz w:val="22"/>
          <w:szCs w:val="22"/>
          <w14:ligatures w14:val="none"/>
        </w:rPr>
        <w:t>11:30</w:t>
      </w:r>
      <w:r w:rsidR="00FD0E94">
        <w:rPr>
          <w:rFonts w:ascii="Arial" w:hAnsi="Arial" w:cs="Arial"/>
          <w:color w:val="000000" w:themeColor="text1"/>
          <w:kern w:val="0"/>
          <w:sz w:val="22"/>
          <w:szCs w:val="22"/>
          <w14:ligatures w14:val="none"/>
        </w:rPr>
        <w:t xml:space="preserve">. Depending on the number of entries received by the </w:t>
      </w:r>
      <w:r w:rsidR="008A3507">
        <w:rPr>
          <w:rFonts w:ascii="Arial" w:hAnsi="Arial" w:cs="Arial"/>
          <w:color w:val="000000" w:themeColor="text1"/>
          <w:kern w:val="0"/>
          <w:sz w:val="22"/>
          <w:szCs w:val="22"/>
          <w14:ligatures w14:val="none"/>
        </w:rPr>
        <w:t>closing date a later first warning signal may be notified.</w:t>
      </w:r>
    </w:p>
    <w:p w14:paraId="05F15988" w14:textId="77777777" w:rsidR="007066DC" w:rsidRPr="00DA208E" w:rsidRDefault="007066DC" w:rsidP="007066DC">
      <w:pPr>
        <w:spacing w:before="60" w:after="0" w:line="240" w:lineRule="auto"/>
        <w:ind w:left="360"/>
        <w:jc w:val="both"/>
        <w:textAlignment w:val="baseline"/>
        <w:rPr>
          <w:rFonts w:ascii="Arial" w:hAnsi="Arial" w:cs="Arial"/>
          <w:color w:val="000000" w:themeColor="text1"/>
          <w:kern w:val="0"/>
          <w:sz w:val="22"/>
          <w:szCs w:val="22"/>
          <w14:ligatures w14:val="none"/>
        </w:rPr>
      </w:pPr>
    </w:p>
    <w:p w14:paraId="2B6BBBA4" w14:textId="6ED81886" w:rsidR="00DF6CFA" w:rsidRPr="00DA208E" w:rsidRDefault="00DA208E" w:rsidP="00DA208E">
      <w:pPr>
        <w:spacing w:before="120" w:after="0" w:line="240" w:lineRule="auto"/>
        <w:jc w:val="both"/>
        <w:textAlignment w:val="baseline"/>
        <w:rPr>
          <w:rFonts w:ascii="Arial" w:hAnsi="Arial" w:cs="Arial"/>
          <w:b/>
          <w:bCs/>
          <w:color w:val="000000" w:themeColor="text1"/>
          <w:kern w:val="0"/>
          <w14:ligatures w14:val="none"/>
        </w:rPr>
      </w:pPr>
      <w:r>
        <w:rPr>
          <w:rFonts w:ascii="Arial" w:hAnsi="Arial" w:cs="Arial"/>
          <w:b/>
          <w:bCs/>
          <w:color w:val="000000" w:themeColor="text1"/>
          <w:kern w:val="0"/>
          <w14:ligatures w14:val="none"/>
        </w:rPr>
        <w:t>6.</w:t>
      </w:r>
      <w:r>
        <w:rPr>
          <w:rFonts w:ascii="Arial" w:hAnsi="Arial" w:cs="Arial"/>
          <w:b/>
          <w:bCs/>
          <w:color w:val="000000" w:themeColor="text1"/>
          <w:kern w:val="0"/>
          <w14:ligatures w14:val="none"/>
        </w:rPr>
        <w:tab/>
      </w:r>
      <w:r w:rsidR="00DF6CFA" w:rsidRPr="00DA208E">
        <w:rPr>
          <w:rFonts w:ascii="Arial" w:hAnsi="Arial" w:cs="Arial"/>
          <w:b/>
          <w:bCs/>
          <w:color w:val="000000" w:themeColor="text1"/>
          <w:kern w:val="0"/>
          <w14:ligatures w14:val="none"/>
        </w:rPr>
        <w:t>BUOYANCY AND CLOTHING</w:t>
      </w:r>
    </w:p>
    <w:p w14:paraId="5F0A4590" w14:textId="4F145C81" w:rsidR="002C64BF" w:rsidRPr="009D020F" w:rsidRDefault="00DF6CFA" w:rsidP="002C64BF">
      <w:pPr>
        <w:spacing w:after="0" w:line="240" w:lineRule="auto"/>
        <w:ind w:left="454"/>
        <w:jc w:val="both"/>
        <w:rPr>
          <w:rFonts w:ascii="Times New Roman" w:eastAsia="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Competitors shall wear an adequate personal flotation device at all times when afloat. Depending on weather conditions, they may also be required to wear a wet-suit or dry-suit.</w:t>
      </w:r>
      <w:r w:rsidR="002C64BF" w:rsidRPr="009D020F">
        <w:rPr>
          <w:rFonts w:ascii="Times New Roman" w:eastAsia="Times New Roman" w:hAnsi="Times New Roman" w:cs="Times New Roman"/>
          <w:color w:val="000000" w:themeColor="text1"/>
          <w:kern w:val="0"/>
          <w14:ligatures w14:val="none"/>
        </w:rPr>
        <w:t xml:space="preserve"> </w:t>
      </w:r>
    </w:p>
    <w:p w14:paraId="281B8DFD" w14:textId="05107650" w:rsidR="00DF6CFA" w:rsidRPr="009D020F" w:rsidRDefault="00DF6CFA" w:rsidP="00DF6CFA">
      <w:pPr>
        <w:spacing w:after="0" w:line="240" w:lineRule="auto"/>
        <w:rPr>
          <w:rFonts w:ascii="Times New Roman" w:eastAsia="Times New Roman" w:hAnsi="Times New Roman" w:cs="Times New Roman"/>
          <w:color w:val="000000" w:themeColor="text1"/>
          <w:kern w:val="0"/>
          <w14:ligatures w14:val="none"/>
        </w:rPr>
      </w:pPr>
      <w:r w:rsidRPr="009D020F">
        <w:rPr>
          <w:rFonts w:ascii="Times New Roman" w:eastAsia="Times New Roman" w:hAnsi="Times New Roman" w:cs="Times New Roman"/>
          <w:color w:val="000000" w:themeColor="text1"/>
          <w:kern w:val="0"/>
          <w14:ligatures w14:val="none"/>
        </w:rPr>
        <w:br/>
      </w:r>
    </w:p>
    <w:p w14:paraId="4422F33C" w14:textId="77777777" w:rsidR="00DF6CFA" w:rsidRPr="009D020F" w:rsidRDefault="00DF6CFA" w:rsidP="00DF6CFA">
      <w:pPr>
        <w:numPr>
          <w:ilvl w:val="0"/>
          <w:numId w:val="9"/>
        </w:numPr>
        <w:spacing w:before="120" w:after="0" w:line="240" w:lineRule="auto"/>
        <w:jc w:val="both"/>
        <w:textAlignment w:val="baseline"/>
        <w:rPr>
          <w:rFonts w:ascii="Arial" w:hAnsi="Arial" w:cs="Arial"/>
          <w:b/>
          <w:bCs/>
          <w:color w:val="000000" w:themeColor="text1"/>
          <w:kern w:val="0"/>
          <w14:ligatures w14:val="none"/>
        </w:rPr>
      </w:pPr>
      <w:r w:rsidRPr="009D020F">
        <w:rPr>
          <w:rFonts w:ascii="Arial" w:hAnsi="Arial" w:cs="Arial"/>
          <w:b/>
          <w:bCs/>
          <w:color w:val="000000" w:themeColor="text1"/>
          <w:kern w:val="0"/>
          <w14:ligatures w14:val="none"/>
        </w:rPr>
        <w:t>RISK STATEMENT AND INSURANCE</w:t>
      </w:r>
    </w:p>
    <w:p w14:paraId="0BDA13DA" w14:textId="77777777" w:rsidR="00DF6CFA" w:rsidRPr="009D020F" w:rsidRDefault="00DF6CFA" w:rsidP="00DF6CFA">
      <w:pPr>
        <w:numPr>
          <w:ilvl w:val="1"/>
          <w:numId w:val="8"/>
        </w:numPr>
        <w:spacing w:after="0" w:line="240" w:lineRule="auto"/>
        <w:ind w:left="360"/>
        <w:jc w:val="both"/>
        <w:textAlignment w:val="baseline"/>
        <w:rPr>
          <w:rFonts w:ascii="Arial" w:hAnsi="Arial" w:cs="Arial"/>
          <w:color w:val="000000" w:themeColor="text1"/>
          <w:kern w:val="0"/>
          <w:sz w:val="22"/>
          <w:szCs w:val="22"/>
          <w14:ligatures w14:val="none"/>
        </w:rPr>
      </w:pPr>
      <w:r w:rsidRPr="009D020F">
        <w:rPr>
          <w:rFonts w:ascii="Arial" w:hAnsi="Arial" w:cs="Arial"/>
          <w:color w:val="000000" w:themeColor="text1"/>
          <w:kern w:val="0"/>
          <w:sz w:val="22"/>
          <w:szCs w:val="22"/>
          <w14:ligatures w14:val="none"/>
        </w:rPr>
        <w:t>RRS Rule 3 states: "The responsibility for a boat’s decision to participate in a race or to continue racing is hers alone”. </w:t>
      </w:r>
    </w:p>
    <w:p w14:paraId="48383782" w14:textId="77777777" w:rsidR="00DF6CFA" w:rsidRPr="009D020F" w:rsidRDefault="00DF6CFA" w:rsidP="00DF6CFA">
      <w:pPr>
        <w:spacing w:before="60" w:after="0" w:line="240" w:lineRule="auto"/>
        <w:ind w:left="454"/>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lastRenderedPageBreak/>
        <w:t>Sailing is by its nature an unpredictable sport and therefore inherently involves an element of risk.  By taking part in the event, each competitor agrees and acknowledges that:</w:t>
      </w:r>
    </w:p>
    <w:p w14:paraId="2FB6619A"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(a)</w:t>
      </w:r>
      <w:r w:rsidRPr="009D020F">
        <w:rPr>
          <w:rFonts w:ascii="Arial" w:hAnsi="Arial" w:cs="Arial"/>
          <w:color w:val="000000" w:themeColor="text1"/>
          <w:kern w:val="0"/>
          <w:sz w:val="22"/>
          <w:szCs w:val="22"/>
          <w14:ligatures w14:val="none"/>
        </w:rPr>
        <w:tab/>
        <w:t>They are aware of the inherent element of risk involved in the sport and accept responsibility for the exposure of themselves, their crew and their boat to such inherent risk whilst taking part in the event;</w:t>
      </w:r>
    </w:p>
    <w:p w14:paraId="02CB0F97"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(b)</w:t>
      </w:r>
      <w:r w:rsidRPr="009D020F">
        <w:rPr>
          <w:rFonts w:ascii="Arial" w:hAnsi="Arial" w:cs="Arial"/>
          <w:color w:val="000000" w:themeColor="text1"/>
          <w:kern w:val="0"/>
          <w:sz w:val="22"/>
          <w:szCs w:val="22"/>
          <w14:ligatures w14:val="none"/>
        </w:rPr>
        <w:tab/>
        <w:t>They are responsible for the safety of themselves, their crew, their boat and their other property whether afloat or ashore;</w:t>
      </w:r>
    </w:p>
    <w:p w14:paraId="4321C1A3"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(c)</w:t>
      </w:r>
      <w:r w:rsidRPr="009D020F">
        <w:rPr>
          <w:rFonts w:ascii="Arial" w:hAnsi="Arial" w:cs="Arial"/>
          <w:color w:val="000000" w:themeColor="text1"/>
          <w:kern w:val="0"/>
          <w:sz w:val="22"/>
          <w:szCs w:val="22"/>
          <w14:ligatures w14:val="none"/>
        </w:rPr>
        <w:tab/>
        <w:t>They accept responsibility for any injury, damage or loss to the extent caused by their own actions or omissions;</w:t>
      </w:r>
    </w:p>
    <w:p w14:paraId="010E6363"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(d)</w:t>
      </w:r>
      <w:r w:rsidRPr="009D020F">
        <w:rPr>
          <w:rFonts w:ascii="Arial" w:hAnsi="Arial" w:cs="Arial"/>
          <w:color w:val="000000" w:themeColor="text1"/>
          <w:kern w:val="0"/>
          <w:sz w:val="22"/>
          <w:szCs w:val="22"/>
          <w14:ligatures w14:val="none"/>
        </w:rPr>
        <w:tab/>
        <w:t>Their boat is in good order, equipped to sail in the event and they are fit to participate;</w:t>
      </w:r>
    </w:p>
    <w:p w14:paraId="200776ED"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(e)</w:t>
      </w:r>
      <w:r w:rsidRPr="009D020F">
        <w:rPr>
          <w:rFonts w:ascii="Arial" w:hAnsi="Arial" w:cs="Arial"/>
          <w:color w:val="000000" w:themeColor="text1"/>
          <w:kern w:val="0"/>
          <w:sz w:val="22"/>
          <w:szCs w:val="22"/>
          <w14:ligatures w14:val="none"/>
        </w:rPr>
        <w:tab/>
        <w:t>The provision of a race management team, patrol boats and other officials and volunteers by the event organiser does not relieve them of their own responsibilities;</w:t>
      </w:r>
    </w:p>
    <w:p w14:paraId="596A3126" w14:textId="77777777" w:rsidR="00DF6CFA" w:rsidRPr="009D020F" w:rsidRDefault="00DF6CFA" w:rsidP="00DF6CFA">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(f)</w:t>
      </w:r>
      <w:r w:rsidRPr="009D020F">
        <w:rPr>
          <w:rFonts w:ascii="Arial" w:hAnsi="Arial" w:cs="Arial"/>
          <w:color w:val="000000" w:themeColor="text1"/>
          <w:kern w:val="0"/>
          <w:sz w:val="22"/>
          <w:szCs w:val="22"/>
          <w14:ligatures w14:val="none"/>
        </w:rPr>
        <w:tab/>
        <w:t>The provision of patrol boat cover is limited to such assistance, particularly in extreme weather conditions, as can be practically provided in the circumstances.</w:t>
      </w:r>
    </w:p>
    <w:p w14:paraId="7F30B83D" w14:textId="2AC8435F" w:rsidR="00DF6CFA" w:rsidRPr="009D020F" w:rsidRDefault="00DF6CFA" w:rsidP="001440F7">
      <w:pPr>
        <w:spacing w:before="60" w:after="0" w:line="240" w:lineRule="auto"/>
        <w:ind w:left="454" w:hanging="34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(g)  It is their responsibility to familiarise themselves with any risks specific to this venue or this event and they believe the crew and the boat are capable of competing in the anticipated conditions.</w:t>
      </w:r>
    </w:p>
    <w:p w14:paraId="0B18F493" w14:textId="77777777" w:rsidR="00DF6CFA" w:rsidRPr="009D020F" w:rsidRDefault="00DF6CFA" w:rsidP="00DF6CFA">
      <w:pPr>
        <w:numPr>
          <w:ilvl w:val="0"/>
          <w:numId w:val="11"/>
        </w:numPr>
        <w:spacing w:before="240" w:after="0" w:line="240" w:lineRule="auto"/>
        <w:ind w:left="360"/>
        <w:jc w:val="both"/>
        <w:textAlignment w:val="baseline"/>
        <w:rPr>
          <w:rFonts w:ascii="Arial" w:hAnsi="Arial" w:cs="Arial"/>
          <w:b/>
          <w:bCs/>
          <w:color w:val="000000" w:themeColor="text1"/>
          <w:kern w:val="0"/>
          <w14:ligatures w14:val="none"/>
        </w:rPr>
      </w:pPr>
      <w:r w:rsidRPr="009D020F">
        <w:rPr>
          <w:rFonts w:ascii="Arial" w:hAnsi="Arial" w:cs="Arial"/>
          <w:b/>
          <w:bCs/>
          <w:color w:val="000000" w:themeColor="text1"/>
          <w:kern w:val="0"/>
          <w14:ligatures w14:val="none"/>
        </w:rPr>
        <w:t> PRIVACY STATEMENT</w:t>
      </w:r>
    </w:p>
    <w:p w14:paraId="576B5AFB" w14:textId="77777777" w:rsidR="00DF6CFA" w:rsidRPr="009D020F" w:rsidRDefault="00DF6CFA" w:rsidP="00DF6CFA">
      <w:pPr>
        <w:spacing w:after="0" w:line="240" w:lineRule="auto"/>
        <w:ind w:left="360"/>
        <w:jc w:val="both"/>
        <w:rPr>
          <w:rFonts w:ascii="Times New Roman" w:hAnsi="Times New Roman" w:cs="Times New Roman"/>
          <w:color w:val="000000" w:themeColor="text1"/>
          <w:kern w:val="0"/>
          <w14:ligatures w14:val="none"/>
        </w:rPr>
      </w:pPr>
      <w:r w:rsidRPr="009D020F">
        <w:rPr>
          <w:rFonts w:ascii="Arial" w:hAnsi="Arial" w:cs="Arial"/>
          <w:color w:val="000000" w:themeColor="text1"/>
          <w:kern w:val="0"/>
          <w:sz w:val="22"/>
          <w:szCs w:val="22"/>
          <w14:ligatures w14:val="none"/>
        </w:rPr>
        <w:t>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14:paraId="06BFA639" w14:textId="76CAD147" w:rsidR="00DF6CFA" w:rsidRPr="009D020F" w:rsidRDefault="00DF6CFA" w:rsidP="00DF6CFA">
      <w:pPr>
        <w:spacing w:after="0" w:line="240" w:lineRule="auto"/>
        <w:rPr>
          <w:rFonts w:ascii="Times New Roman" w:eastAsia="Times New Roman" w:hAnsi="Times New Roman" w:cs="Times New Roman"/>
          <w:color w:val="000000" w:themeColor="text1"/>
          <w:kern w:val="0"/>
          <w14:ligatures w14:val="none"/>
        </w:rPr>
      </w:pPr>
    </w:p>
    <w:p w14:paraId="01589374" w14:textId="77777777" w:rsidR="00DF6CFA" w:rsidRPr="009D020F" w:rsidRDefault="00DF6CFA" w:rsidP="00DF6CFA">
      <w:pPr>
        <w:numPr>
          <w:ilvl w:val="0"/>
          <w:numId w:val="12"/>
        </w:numPr>
        <w:spacing w:before="120" w:after="0" w:line="240" w:lineRule="auto"/>
        <w:jc w:val="both"/>
        <w:textAlignment w:val="baseline"/>
        <w:rPr>
          <w:rFonts w:ascii="Arial" w:hAnsi="Arial" w:cs="Arial"/>
          <w:b/>
          <w:bCs/>
          <w:color w:val="000000" w:themeColor="text1"/>
          <w:kern w:val="0"/>
          <w14:ligatures w14:val="none"/>
        </w:rPr>
      </w:pPr>
      <w:r w:rsidRPr="009D020F">
        <w:rPr>
          <w:rFonts w:ascii="Arial" w:hAnsi="Arial" w:cs="Arial"/>
          <w:b/>
          <w:bCs/>
          <w:color w:val="000000" w:themeColor="text1"/>
          <w:kern w:val="0"/>
          <w14:ligatures w14:val="none"/>
        </w:rPr>
        <w:t>PRIZES</w:t>
      </w:r>
    </w:p>
    <w:p w14:paraId="214FC414" w14:textId="470DA9DE" w:rsidR="001440F7" w:rsidRDefault="008470CF" w:rsidP="001440F7">
      <w:pPr>
        <w:spacing w:after="0" w:line="240" w:lineRule="auto"/>
        <w:ind w:left="454"/>
        <w:jc w:val="both"/>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The winning team will be awarded the WODA Team Racing Trophy.</w:t>
      </w:r>
    </w:p>
    <w:p w14:paraId="07CF73B9" w14:textId="77777777" w:rsidR="003E781C" w:rsidRDefault="003E781C" w:rsidP="001440F7">
      <w:pPr>
        <w:spacing w:after="0" w:line="240" w:lineRule="auto"/>
        <w:ind w:left="454"/>
        <w:jc w:val="both"/>
        <w:rPr>
          <w:rFonts w:ascii="Arial" w:hAnsi="Arial" w:cs="Arial"/>
          <w:color w:val="000000" w:themeColor="text1"/>
          <w:kern w:val="0"/>
          <w:sz w:val="22"/>
          <w:szCs w:val="22"/>
          <w14:ligatures w14:val="none"/>
        </w:rPr>
      </w:pPr>
    </w:p>
    <w:p w14:paraId="2D87E011" w14:textId="1942EF92" w:rsidR="003E781C" w:rsidRPr="00203AD7" w:rsidRDefault="0007745C" w:rsidP="00CA34E8">
      <w:pPr>
        <w:spacing w:after="0" w:line="240" w:lineRule="auto"/>
        <w:ind w:left="454" w:hanging="454"/>
        <w:rPr>
          <w:rFonts w:ascii="Arial" w:hAnsi="Arial" w:cs="Arial"/>
          <w:color w:val="000000"/>
          <w:kern w:val="0"/>
          <w:sz w:val="22"/>
          <w:szCs w:val="22"/>
          <w14:ligatures w14:val="none"/>
        </w:rPr>
      </w:pPr>
      <w:r w:rsidRPr="00541D9B">
        <w:rPr>
          <w:rFonts w:ascii="Arial" w:hAnsi="Arial" w:cs="Arial"/>
          <w:b/>
          <w:bCs/>
          <w:color w:val="000000"/>
          <w:kern w:val="0"/>
          <w14:ligatures w14:val="none"/>
        </w:rPr>
        <w:t>10.</w:t>
      </w:r>
      <w:r w:rsidRPr="00541D9B">
        <w:rPr>
          <w:rFonts w:ascii="Arial" w:hAnsi="Arial" w:cs="Arial"/>
          <w:b/>
          <w:bCs/>
          <w:color w:val="000000"/>
          <w:kern w:val="0"/>
          <w14:ligatures w14:val="none"/>
        </w:rPr>
        <w:tab/>
      </w:r>
      <w:r w:rsidR="003E781C" w:rsidRPr="00541D9B">
        <w:rPr>
          <w:rFonts w:ascii="Arial" w:hAnsi="Arial" w:cs="Arial"/>
          <w:b/>
          <w:bCs/>
          <w:color w:val="000000"/>
          <w:kern w:val="0"/>
          <w14:ligatures w14:val="none"/>
        </w:rPr>
        <w:t>Membership of Waldringfield Sailing Club</w:t>
      </w:r>
      <w:r w:rsidR="003E781C" w:rsidRPr="00541D9B">
        <w:rPr>
          <w:rFonts w:ascii="Arial" w:hAnsi="Arial" w:cs="Arial"/>
          <w:color w:val="000000"/>
          <w:kern w:val="0"/>
          <w14:ligatures w14:val="none"/>
        </w:rPr>
        <w:br/>
      </w:r>
      <w:r w:rsidR="003E781C" w:rsidRPr="00203AD7">
        <w:rPr>
          <w:rFonts w:ascii="Arial" w:hAnsi="Arial" w:cs="Arial"/>
          <w:color w:val="000000"/>
          <w:kern w:val="0"/>
          <w:sz w:val="22"/>
          <w:szCs w:val="22"/>
          <w14:ligatures w14:val="none"/>
        </w:rPr>
        <w:t>Entrants will become temporary members of Waldringfield Sailing Club for the duration of the event.  Attention of members is drawn to club General Rule A3 as follows.</w:t>
      </w:r>
    </w:p>
    <w:p w14:paraId="50ABB109" w14:textId="77777777" w:rsidR="003E781C" w:rsidRPr="00203AD7" w:rsidRDefault="003E781C" w:rsidP="00CA34E8">
      <w:pPr>
        <w:spacing w:after="0" w:line="240" w:lineRule="auto"/>
        <w:ind w:left="454"/>
        <w:rPr>
          <w:rFonts w:ascii="Arial" w:hAnsi="Arial" w:cs="Arial"/>
          <w:color w:val="000000"/>
          <w:kern w:val="0"/>
          <w:sz w:val="22"/>
          <w:szCs w:val="22"/>
          <w14:ligatures w14:val="none"/>
        </w:rPr>
      </w:pPr>
      <w:r w:rsidRPr="00203AD7">
        <w:rPr>
          <w:rFonts w:ascii="Arial" w:hAnsi="Arial" w:cs="Arial"/>
          <w:color w:val="000000"/>
          <w:kern w:val="0"/>
          <w:sz w:val="22"/>
          <w:szCs w:val="22"/>
          <w14:ligatures w14:val="none"/>
        </w:rPr>
        <w:t>Neither the Club nor its Officers, General Committee (“the committee”), servants, agents or members will accept any liability for:</w:t>
      </w:r>
    </w:p>
    <w:p w14:paraId="7AA88BFA" w14:textId="77777777" w:rsidR="00C143C3" w:rsidRDefault="003E781C" w:rsidP="00C143C3">
      <w:pPr>
        <w:spacing w:after="0" w:line="240" w:lineRule="auto"/>
        <w:ind w:left="454"/>
        <w:rPr>
          <w:rFonts w:ascii="Arial" w:eastAsia="Times New Roman" w:hAnsi="Arial" w:cs="Arial"/>
          <w:color w:val="000000"/>
          <w:kern w:val="0"/>
          <w:sz w:val="22"/>
          <w:szCs w:val="22"/>
          <w14:ligatures w14:val="none"/>
        </w:rPr>
      </w:pPr>
      <w:r w:rsidRPr="00203AD7">
        <w:rPr>
          <w:rFonts w:ascii="Arial" w:eastAsia="Times New Roman" w:hAnsi="Arial" w:cs="Arial"/>
          <w:color w:val="000000"/>
          <w:kern w:val="0"/>
          <w:sz w:val="22"/>
          <w:szCs w:val="22"/>
          <w14:ligatures w14:val="none"/>
        </w:rPr>
        <w:t>(i) damage direct or consequential to or loss of property belonging to members, competitors, their guests or visitors or other persons</w:t>
      </w:r>
    </w:p>
    <w:p w14:paraId="6ECC72ED" w14:textId="77777777" w:rsidR="00C143C3" w:rsidRDefault="003E781C" w:rsidP="00C143C3">
      <w:pPr>
        <w:spacing w:after="0" w:line="240" w:lineRule="auto"/>
        <w:ind w:left="454"/>
        <w:rPr>
          <w:rFonts w:ascii="Arial" w:eastAsia="Times New Roman" w:hAnsi="Arial" w:cs="Arial"/>
          <w:color w:val="000000"/>
          <w:kern w:val="0"/>
          <w:sz w:val="22"/>
          <w:szCs w:val="22"/>
          <w14:ligatures w14:val="none"/>
        </w:rPr>
      </w:pPr>
      <w:r w:rsidRPr="00203AD7">
        <w:rPr>
          <w:rFonts w:ascii="Arial" w:eastAsia="Times New Roman" w:hAnsi="Arial" w:cs="Arial"/>
          <w:color w:val="000000"/>
          <w:kern w:val="0"/>
          <w:sz w:val="22"/>
          <w:szCs w:val="22"/>
          <w14:ligatures w14:val="none"/>
        </w:rPr>
        <w:t>(ii) personal injury direct or consequential arising out of the use of Club premises and any other facilities of or used by the Club, whether sustained by members, competitors, guests or visitors, whether or not such damage or injury could have been attributed to or was occasioned by the act, neglect, default or negligence of the Officers, Committee, servants, agents or members of the Club. </w:t>
      </w:r>
    </w:p>
    <w:p w14:paraId="660F80E7" w14:textId="5BF20591" w:rsidR="003E781C" w:rsidRPr="00C143C3" w:rsidRDefault="003E781C" w:rsidP="00C143C3">
      <w:pPr>
        <w:spacing w:after="0" w:line="240" w:lineRule="auto"/>
        <w:ind w:left="454"/>
        <w:rPr>
          <w:rFonts w:ascii="Arial" w:eastAsia="Times New Roman" w:hAnsi="Arial" w:cs="Arial"/>
          <w:color w:val="000000"/>
          <w:kern w:val="0"/>
          <w:sz w:val="22"/>
          <w:szCs w:val="22"/>
          <w14:ligatures w14:val="none"/>
        </w:rPr>
      </w:pPr>
      <w:r w:rsidRPr="00203AD7">
        <w:rPr>
          <w:rFonts w:ascii="Arial" w:hAnsi="Arial" w:cs="Arial"/>
          <w:color w:val="000000"/>
          <w:kern w:val="0"/>
          <w:sz w:val="22"/>
          <w:szCs w:val="22"/>
          <w14:ligatures w14:val="none"/>
        </w:rPr>
        <w:t>Before inviting any guest or visitors onto Club premises or to use Club facilities or to participate in events organised or authorised by the Club, members and competitors will draw their attention to this rule.</w:t>
      </w:r>
    </w:p>
    <w:p w14:paraId="7BD104A4" w14:textId="77777777" w:rsidR="003E781C" w:rsidRPr="000119E3" w:rsidRDefault="003E781C" w:rsidP="003E781C">
      <w:pPr>
        <w:spacing w:after="0" w:line="240" w:lineRule="auto"/>
        <w:rPr>
          <w:rFonts w:ascii="Arial" w:eastAsia="Times New Roman" w:hAnsi="Arial" w:cs="Arial"/>
          <w:kern w:val="0"/>
          <w14:ligatures w14:val="none"/>
        </w:rPr>
      </w:pPr>
    </w:p>
    <w:p w14:paraId="0F58F5BE" w14:textId="77777777" w:rsidR="003E781C" w:rsidRPr="000119E3" w:rsidRDefault="003E781C" w:rsidP="001440F7">
      <w:pPr>
        <w:spacing w:after="0" w:line="240" w:lineRule="auto"/>
        <w:ind w:left="454"/>
        <w:jc w:val="both"/>
        <w:rPr>
          <w:rFonts w:ascii="Arial" w:hAnsi="Arial" w:cs="Arial"/>
          <w:color w:val="000000" w:themeColor="text1"/>
          <w:kern w:val="0"/>
          <w:sz w:val="22"/>
          <w:szCs w:val="22"/>
          <w14:ligatures w14:val="none"/>
        </w:rPr>
      </w:pPr>
    </w:p>
    <w:p w14:paraId="1069417A" w14:textId="77777777" w:rsidR="001440F7" w:rsidRPr="009D020F" w:rsidRDefault="001440F7" w:rsidP="001440F7">
      <w:pPr>
        <w:spacing w:after="0" w:line="240" w:lineRule="auto"/>
        <w:ind w:left="454"/>
        <w:jc w:val="both"/>
        <w:rPr>
          <w:rFonts w:ascii="Arial" w:hAnsi="Arial" w:cs="Arial"/>
          <w:color w:val="000000" w:themeColor="text1"/>
          <w:kern w:val="0"/>
          <w:sz w:val="22"/>
          <w:szCs w:val="22"/>
          <w14:ligatures w14:val="none"/>
        </w:rPr>
      </w:pPr>
    </w:p>
    <w:p w14:paraId="0E98702D" w14:textId="1874A09E" w:rsidR="00DF6CFA" w:rsidRPr="009D020F" w:rsidRDefault="00DF6CFA" w:rsidP="008B220A">
      <w:pPr>
        <w:spacing w:after="0" w:line="240" w:lineRule="auto"/>
        <w:jc w:val="both"/>
        <w:rPr>
          <w:rFonts w:ascii="Arial" w:hAnsi="Arial" w:cs="Arial"/>
          <w:b/>
          <w:bCs/>
          <w:color w:val="000000" w:themeColor="text1"/>
          <w:kern w:val="0"/>
          <w14:ligatures w14:val="none"/>
        </w:rPr>
      </w:pPr>
    </w:p>
    <w:p w14:paraId="0A653AF8" w14:textId="77777777" w:rsidR="00DF6CFA" w:rsidRPr="009D020F" w:rsidRDefault="00DF6CFA">
      <w:pPr>
        <w:rPr>
          <w:color w:val="000000" w:themeColor="text1"/>
        </w:rPr>
      </w:pPr>
    </w:p>
    <w:sectPr w:rsidR="00DF6CFA" w:rsidRPr="009D0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1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03FA4"/>
    <w:multiLevelType w:val="multilevel"/>
    <w:tmpl w:val="FFFFFFFF"/>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974D4"/>
    <w:multiLevelType w:val="hybridMultilevel"/>
    <w:tmpl w:val="93F6B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D462A"/>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5A458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36D21"/>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C516F"/>
    <w:multiLevelType w:val="multilevel"/>
    <w:tmpl w:val="DDC68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27E95"/>
    <w:multiLevelType w:val="multilevel"/>
    <w:tmpl w:val="4F4C96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31B20"/>
    <w:multiLevelType w:val="hybridMultilevel"/>
    <w:tmpl w:val="FFFFFFFF"/>
    <w:lvl w:ilvl="0" w:tplc="BC6284F6">
      <w:start w:val="4"/>
      <w:numFmt w:val="upperLetter"/>
      <w:lvlText w:val="%1."/>
      <w:lvlJc w:val="left"/>
      <w:pPr>
        <w:tabs>
          <w:tab w:val="num" w:pos="720"/>
        </w:tabs>
        <w:ind w:left="720" w:hanging="360"/>
      </w:pPr>
    </w:lvl>
    <w:lvl w:ilvl="1" w:tplc="64CA05AE" w:tentative="1">
      <w:start w:val="1"/>
      <w:numFmt w:val="decimal"/>
      <w:lvlText w:val="%2."/>
      <w:lvlJc w:val="left"/>
      <w:pPr>
        <w:tabs>
          <w:tab w:val="num" w:pos="1440"/>
        </w:tabs>
        <w:ind w:left="1440" w:hanging="360"/>
      </w:pPr>
    </w:lvl>
    <w:lvl w:ilvl="2" w:tplc="4A9CD2AA" w:tentative="1">
      <w:start w:val="1"/>
      <w:numFmt w:val="decimal"/>
      <w:lvlText w:val="%3."/>
      <w:lvlJc w:val="left"/>
      <w:pPr>
        <w:tabs>
          <w:tab w:val="num" w:pos="2160"/>
        </w:tabs>
        <w:ind w:left="2160" w:hanging="360"/>
      </w:pPr>
    </w:lvl>
    <w:lvl w:ilvl="3" w:tplc="6BFCFBCC" w:tentative="1">
      <w:start w:val="1"/>
      <w:numFmt w:val="decimal"/>
      <w:lvlText w:val="%4."/>
      <w:lvlJc w:val="left"/>
      <w:pPr>
        <w:tabs>
          <w:tab w:val="num" w:pos="2880"/>
        </w:tabs>
        <w:ind w:left="2880" w:hanging="360"/>
      </w:pPr>
    </w:lvl>
    <w:lvl w:ilvl="4" w:tplc="85B6FF68" w:tentative="1">
      <w:start w:val="1"/>
      <w:numFmt w:val="decimal"/>
      <w:lvlText w:val="%5."/>
      <w:lvlJc w:val="left"/>
      <w:pPr>
        <w:tabs>
          <w:tab w:val="num" w:pos="3600"/>
        </w:tabs>
        <w:ind w:left="3600" w:hanging="360"/>
      </w:pPr>
    </w:lvl>
    <w:lvl w:ilvl="5" w:tplc="DE701C6C" w:tentative="1">
      <w:start w:val="1"/>
      <w:numFmt w:val="decimal"/>
      <w:lvlText w:val="%6."/>
      <w:lvlJc w:val="left"/>
      <w:pPr>
        <w:tabs>
          <w:tab w:val="num" w:pos="4320"/>
        </w:tabs>
        <w:ind w:left="4320" w:hanging="360"/>
      </w:pPr>
    </w:lvl>
    <w:lvl w:ilvl="6" w:tplc="A914E062" w:tentative="1">
      <w:start w:val="1"/>
      <w:numFmt w:val="decimal"/>
      <w:lvlText w:val="%7."/>
      <w:lvlJc w:val="left"/>
      <w:pPr>
        <w:tabs>
          <w:tab w:val="num" w:pos="5040"/>
        </w:tabs>
        <w:ind w:left="5040" w:hanging="360"/>
      </w:pPr>
    </w:lvl>
    <w:lvl w:ilvl="7" w:tplc="A4ACEF0C" w:tentative="1">
      <w:start w:val="1"/>
      <w:numFmt w:val="decimal"/>
      <w:lvlText w:val="%8."/>
      <w:lvlJc w:val="left"/>
      <w:pPr>
        <w:tabs>
          <w:tab w:val="num" w:pos="5760"/>
        </w:tabs>
        <w:ind w:left="5760" w:hanging="360"/>
      </w:pPr>
    </w:lvl>
    <w:lvl w:ilvl="8" w:tplc="4B880C02" w:tentative="1">
      <w:start w:val="1"/>
      <w:numFmt w:val="decimal"/>
      <w:lvlText w:val="%9."/>
      <w:lvlJc w:val="left"/>
      <w:pPr>
        <w:tabs>
          <w:tab w:val="num" w:pos="6480"/>
        </w:tabs>
        <w:ind w:left="6480" w:hanging="360"/>
      </w:pPr>
    </w:lvl>
  </w:abstractNum>
  <w:abstractNum w:abstractNumId="9" w15:restartNumberingAfterBreak="0">
    <w:nsid w:val="45C00779"/>
    <w:multiLevelType w:val="hybridMultilevel"/>
    <w:tmpl w:val="FFFFFFFF"/>
    <w:lvl w:ilvl="0" w:tplc="C1FED00A">
      <w:start w:val="3"/>
      <w:numFmt w:val="upperLetter"/>
      <w:lvlText w:val="%1."/>
      <w:lvlJc w:val="left"/>
      <w:pPr>
        <w:tabs>
          <w:tab w:val="num" w:pos="720"/>
        </w:tabs>
        <w:ind w:left="720" w:hanging="360"/>
      </w:pPr>
    </w:lvl>
    <w:lvl w:ilvl="1" w:tplc="AD669E1E" w:tentative="1">
      <w:start w:val="1"/>
      <w:numFmt w:val="decimal"/>
      <w:lvlText w:val="%2."/>
      <w:lvlJc w:val="left"/>
      <w:pPr>
        <w:tabs>
          <w:tab w:val="num" w:pos="1440"/>
        </w:tabs>
        <w:ind w:left="1440" w:hanging="360"/>
      </w:pPr>
    </w:lvl>
    <w:lvl w:ilvl="2" w:tplc="62829572" w:tentative="1">
      <w:start w:val="1"/>
      <w:numFmt w:val="decimal"/>
      <w:lvlText w:val="%3."/>
      <w:lvlJc w:val="left"/>
      <w:pPr>
        <w:tabs>
          <w:tab w:val="num" w:pos="2160"/>
        </w:tabs>
        <w:ind w:left="2160" w:hanging="360"/>
      </w:pPr>
    </w:lvl>
    <w:lvl w:ilvl="3" w:tplc="A8C4D610" w:tentative="1">
      <w:start w:val="1"/>
      <w:numFmt w:val="decimal"/>
      <w:lvlText w:val="%4."/>
      <w:lvlJc w:val="left"/>
      <w:pPr>
        <w:tabs>
          <w:tab w:val="num" w:pos="2880"/>
        </w:tabs>
        <w:ind w:left="2880" w:hanging="360"/>
      </w:pPr>
    </w:lvl>
    <w:lvl w:ilvl="4" w:tplc="AD2864A6" w:tentative="1">
      <w:start w:val="1"/>
      <w:numFmt w:val="decimal"/>
      <w:lvlText w:val="%5."/>
      <w:lvlJc w:val="left"/>
      <w:pPr>
        <w:tabs>
          <w:tab w:val="num" w:pos="3600"/>
        </w:tabs>
        <w:ind w:left="3600" w:hanging="360"/>
      </w:pPr>
    </w:lvl>
    <w:lvl w:ilvl="5" w:tplc="949EF650" w:tentative="1">
      <w:start w:val="1"/>
      <w:numFmt w:val="decimal"/>
      <w:lvlText w:val="%6."/>
      <w:lvlJc w:val="left"/>
      <w:pPr>
        <w:tabs>
          <w:tab w:val="num" w:pos="4320"/>
        </w:tabs>
        <w:ind w:left="4320" w:hanging="360"/>
      </w:pPr>
    </w:lvl>
    <w:lvl w:ilvl="6" w:tplc="FD7E7A7A" w:tentative="1">
      <w:start w:val="1"/>
      <w:numFmt w:val="decimal"/>
      <w:lvlText w:val="%7."/>
      <w:lvlJc w:val="left"/>
      <w:pPr>
        <w:tabs>
          <w:tab w:val="num" w:pos="5040"/>
        </w:tabs>
        <w:ind w:left="5040" w:hanging="360"/>
      </w:pPr>
    </w:lvl>
    <w:lvl w:ilvl="7" w:tplc="24E83C10" w:tentative="1">
      <w:start w:val="1"/>
      <w:numFmt w:val="decimal"/>
      <w:lvlText w:val="%8."/>
      <w:lvlJc w:val="left"/>
      <w:pPr>
        <w:tabs>
          <w:tab w:val="num" w:pos="5760"/>
        </w:tabs>
        <w:ind w:left="5760" w:hanging="360"/>
      </w:pPr>
    </w:lvl>
    <w:lvl w:ilvl="8" w:tplc="C1D0BDA2" w:tentative="1">
      <w:start w:val="1"/>
      <w:numFmt w:val="decimal"/>
      <w:lvlText w:val="%9."/>
      <w:lvlJc w:val="left"/>
      <w:pPr>
        <w:tabs>
          <w:tab w:val="num" w:pos="6480"/>
        </w:tabs>
        <w:ind w:left="6480" w:hanging="360"/>
      </w:pPr>
    </w:lvl>
  </w:abstractNum>
  <w:abstractNum w:abstractNumId="10" w15:restartNumberingAfterBreak="0">
    <w:nsid w:val="51F4365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580A1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0005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6B769B"/>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16BD6"/>
    <w:multiLevelType w:val="hybridMultilevel"/>
    <w:tmpl w:val="9C9A560A"/>
    <w:lvl w:ilvl="0" w:tplc="FFFFFFFF">
      <w:start w:val="1"/>
      <w:numFmt w:val="decimal"/>
      <w:lvlText w:val="%1."/>
      <w:lvlJc w:val="left"/>
      <w:pPr>
        <w:ind w:left="720" w:hanging="360"/>
      </w:pPr>
      <w:rPr>
        <w:rFonts w:ascii="Times New Roman" w:eastAsia="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1134A"/>
    <w:multiLevelType w:val="hybridMultilevel"/>
    <w:tmpl w:val="0F7EA5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20C32"/>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679144">
    <w:abstractNumId w:val="10"/>
  </w:num>
  <w:num w:numId="2" w16cid:durableId="1286816056">
    <w:abstractNumId w:val="16"/>
    <w:lvlOverride w:ilvl="0">
      <w:lvl w:ilvl="0">
        <w:numFmt w:val="decimal"/>
        <w:lvlText w:val="%1."/>
        <w:lvlJc w:val="left"/>
      </w:lvl>
    </w:lvlOverride>
  </w:num>
  <w:num w:numId="3" w16cid:durableId="1782263824">
    <w:abstractNumId w:val="7"/>
  </w:num>
  <w:num w:numId="4" w16cid:durableId="1077751958">
    <w:abstractNumId w:val="7"/>
    <w:lvlOverride w:ilvl="0">
      <w:lvl w:ilvl="0">
        <w:numFmt w:val="decimal"/>
        <w:lvlText w:val="%1."/>
        <w:lvlJc w:val="left"/>
      </w:lvl>
    </w:lvlOverride>
  </w:num>
  <w:num w:numId="5" w16cid:durableId="1640185461">
    <w:abstractNumId w:val="7"/>
    <w:lvlOverride w:ilvl="0">
      <w:lvl w:ilvl="0">
        <w:numFmt w:val="decimal"/>
        <w:lvlText w:val="%1."/>
        <w:lvlJc w:val="left"/>
      </w:lvl>
    </w:lvlOverride>
  </w:num>
  <w:num w:numId="6" w16cid:durableId="1763338672">
    <w:abstractNumId w:val="7"/>
    <w:lvlOverride w:ilvl="0">
      <w:lvl w:ilvl="0">
        <w:numFmt w:val="decimal"/>
        <w:lvlText w:val="%1."/>
        <w:lvlJc w:val="left"/>
      </w:lvl>
    </w:lvlOverride>
  </w:num>
  <w:num w:numId="7" w16cid:durableId="33965741">
    <w:abstractNumId w:val="7"/>
    <w:lvlOverride w:ilvl="0">
      <w:lvl w:ilvl="0">
        <w:numFmt w:val="decimal"/>
        <w:lvlText w:val="%1."/>
        <w:lvlJc w:val="left"/>
      </w:lvl>
    </w:lvlOverride>
  </w:num>
  <w:num w:numId="8" w16cid:durableId="1031028453">
    <w:abstractNumId w:val="1"/>
  </w:num>
  <w:num w:numId="9" w16cid:durableId="1932472566">
    <w:abstractNumId w:val="1"/>
    <w:lvlOverride w:ilvl="0">
      <w:lvl w:ilvl="0">
        <w:numFmt w:val="decimal"/>
        <w:lvlText w:val="%1."/>
        <w:lvlJc w:val="left"/>
      </w:lvl>
    </w:lvlOverride>
  </w:num>
  <w:num w:numId="10" w16cid:durableId="352340110">
    <w:abstractNumId w:val="4"/>
    <w:lvlOverride w:ilvl="0">
      <w:lvl w:ilvl="0">
        <w:numFmt w:val="decimal"/>
        <w:lvlText w:val="%1."/>
        <w:lvlJc w:val="left"/>
      </w:lvl>
    </w:lvlOverride>
  </w:num>
  <w:num w:numId="11" w16cid:durableId="184514774">
    <w:abstractNumId w:val="3"/>
    <w:lvlOverride w:ilvl="0">
      <w:lvl w:ilvl="0">
        <w:numFmt w:val="decimal"/>
        <w:lvlText w:val="%1."/>
        <w:lvlJc w:val="left"/>
      </w:lvl>
    </w:lvlOverride>
  </w:num>
  <w:num w:numId="12" w16cid:durableId="67074578">
    <w:abstractNumId w:val="5"/>
    <w:lvlOverride w:ilvl="0">
      <w:lvl w:ilvl="0">
        <w:numFmt w:val="decimal"/>
        <w:lvlText w:val="%1."/>
        <w:lvlJc w:val="left"/>
      </w:lvl>
    </w:lvlOverride>
  </w:num>
  <w:num w:numId="13" w16cid:durableId="1069615123">
    <w:abstractNumId w:val="13"/>
    <w:lvlOverride w:ilvl="0">
      <w:lvl w:ilvl="0">
        <w:numFmt w:val="decimal"/>
        <w:lvlText w:val="%1."/>
        <w:lvlJc w:val="left"/>
      </w:lvl>
    </w:lvlOverride>
  </w:num>
  <w:num w:numId="14" w16cid:durableId="1170682927">
    <w:abstractNumId w:val="6"/>
  </w:num>
  <w:num w:numId="15" w16cid:durableId="151878202">
    <w:abstractNumId w:val="6"/>
    <w:lvlOverride w:ilvl="0">
      <w:lvl w:ilvl="0">
        <w:numFmt w:val="upperLetter"/>
        <w:lvlText w:val="%1."/>
        <w:lvlJc w:val="left"/>
      </w:lvl>
    </w:lvlOverride>
  </w:num>
  <w:num w:numId="16" w16cid:durableId="1397321365">
    <w:abstractNumId w:val="6"/>
    <w:lvlOverride w:ilvl="0">
      <w:lvl w:ilvl="0">
        <w:numFmt w:val="upperLetter"/>
        <w:lvlText w:val="%1."/>
        <w:lvlJc w:val="left"/>
      </w:lvl>
    </w:lvlOverride>
  </w:num>
  <w:num w:numId="17" w16cid:durableId="1230968525">
    <w:abstractNumId w:val="9"/>
  </w:num>
  <w:num w:numId="18" w16cid:durableId="640159328">
    <w:abstractNumId w:val="12"/>
  </w:num>
  <w:num w:numId="19" w16cid:durableId="247547610">
    <w:abstractNumId w:val="8"/>
  </w:num>
  <w:num w:numId="20" w16cid:durableId="1446658118">
    <w:abstractNumId w:val="11"/>
  </w:num>
  <w:num w:numId="21" w16cid:durableId="173306757">
    <w:abstractNumId w:val="0"/>
    <w:lvlOverride w:ilvl="0">
      <w:lvl w:ilvl="0">
        <w:numFmt w:val="lowerLetter"/>
        <w:lvlText w:val="%1."/>
        <w:lvlJc w:val="left"/>
      </w:lvl>
    </w:lvlOverride>
  </w:num>
  <w:num w:numId="22" w16cid:durableId="619069444">
    <w:abstractNumId w:val="0"/>
    <w:lvlOverride w:ilvl="0">
      <w:lvl w:ilvl="0">
        <w:numFmt w:val="lowerLetter"/>
        <w:lvlText w:val="%1."/>
        <w:lvlJc w:val="left"/>
      </w:lvl>
    </w:lvlOverride>
  </w:num>
  <w:num w:numId="23" w16cid:durableId="1054499082">
    <w:abstractNumId w:val="2"/>
  </w:num>
  <w:num w:numId="24" w16cid:durableId="767384268">
    <w:abstractNumId w:val="15"/>
  </w:num>
  <w:num w:numId="25" w16cid:durableId="1228879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FA"/>
    <w:rsid w:val="000119E3"/>
    <w:rsid w:val="00044B96"/>
    <w:rsid w:val="0004651B"/>
    <w:rsid w:val="0007745C"/>
    <w:rsid w:val="000E14EB"/>
    <w:rsid w:val="001440F7"/>
    <w:rsid w:val="00150A44"/>
    <w:rsid w:val="001F1D3E"/>
    <w:rsid w:val="00203AD7"/>
    <w:rsid w:val="002153BE"/>
    <w:rsid w:val="002218B0"/>
    <w:rsid w:val="00236FE3"/>
    <w:rsid w:val="00245AE2"/>
    <w:rsid w:val="00283191"/>
    <w:rsid w:val="002C293B"/>
    <w:rsid w:val="002C64BF"/>
    <w:rsid w:val="00310B48"/>
    <w:rsid w:val="0031155B"/>
    <w:rsid w:val="00330EDF"/>
    <w:rsid w:val="003D71BD"/>
    <w:rsid w:val="003E781C"/>
    <w:rsid w:val="00451BA3"/>
    <w:rsid w:val="004E0842"/>
    <w:rsid w:val="004F37D2"/>
    <w:rsid w:val="00541D9B"/>
    <w:rsid w:val="005572FA"/>
    <w:rsid w:val="006139B0"/>
    <w:rsid w:val="006D41CE"/>
    <w:rsid w:val="007066DC"/>
    <w:rsid w:val="00754A44"/>
    <w:rsid w:val="00763E36"/>
    <w:rsid w:val="00771BF2"/>
    <w:rsid w:val="00820E4A"/>
    <w:rsid w:val="008470CF"/>
    <w:rsid w:val="00864CBE"/>
    <w:rsid w:val="00876AB4"/>
    <w:rsid w:val="008A3507"/>
    <w:rsid w:val="008B220A"/>
    <w:rsid w:val="008F5A5B"/>
    <w:rsid w:val="009A3724"/>
    <w:rsid w:val="009D020F"/>
    <w:rsid w:val="009D77E2"/>
    <w:rsid w:val="00A007DB"/>
    <w:rsid w:val="00A200C3"/>
    <w:rsid w:val="00A26DD7"/>
    <w:rsid w:val="00A5054E"/>
    <w:rsid w:val="00AB516D"/>
    <w:rsid w:val="00B35EFD"/>
    <w:rsid w:val="00B4776D"/>
    <w:rsid w:val="00BC3765"/>
    <w:rsid w:val="00BC4DA1"/>
    <w:rsid w:val="00C11536"/>
    <w:rsid w:val="00C143C3"/>
    <w:rsid w:val="00C7418F"/>
    <w:rsid w:val="00CA34E8"/>
    <w:rsid w:val="00CB2613"/>
    <w:rsid w:val="00CE5274"/>
    <w:rsid w:val="00DA208E"/>
    <w:rsid w:val="00DB481C"/>
    <w:rsid w:val="00DE2B2E"/>
    <w:rsid w:val="00DF6CFA"/>
    <w:rsid w:val="00E0655A"/>
    <w:rsid w:val="00E6540A"/>
    <w:rsid w:val="00E82A07"/>
    <w:rsid w:val="00EE1C8C"/>
    <w:rsid w:val="00F00B56"/>
    <w:rsid w:val="00F062B2"/>
    <w:rsid w:val="00F8217D"/>
    <w:rsid w:val="00F87F0C"/>
    <w:rsid w:val="00FD0E94"/>
    <w:rsid w:val="00FD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3C7CA8"/>
  <w15:chartTrackingRefBased/>
  <w15:docId w15:val="{3F208049-710C-EC40-BA18-5B62203A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CFA"/>
    <w:rPr>
      <w:rFonts w:eastAsiaTheme="majorEastAsia" w:cstheme="majorBidi"/>
      <w:color w:val="272727" w:themeColor="text1" w:themeTint="D8"/>
    </w:rPr>
  </w:style>
  <w:style w:type="paragraph" w:styleId="Title">
    <w:name w:val="Title"/>
    <w:basedOn w:val="Normal"/>
    <w:next w:val="Normal"/>
    <w:link w:val="TitleChar"/>
    <w:uiPriority w:val="10"/>
    <w:qFormat/>
    <w:rsid w:val="00DF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CFA"/>
    <w:pPr>
      <w:spacing w:before="160"/>
      <w:jc w:val="center"/>
    </w:pPr>
    <w:rPr>
      <w:i/>
      <w:iCs/>
      <w:color w:val="404040" w:themeColor="text1" w:themeTint="BF"/>
    </w:rPr>
  </w:style>
  <w:style w:type="character" w:customStyle="1" w:styleId="QuoteChar">
    <w:name w:val="Quote Char"/>
    <w:basedOn w:val="DefaultParagraphFont"/>
    <w:link w:val="Quote"/>
    <w:uiPriority w:val="29"/>
    <w:rsid w:val="00DF6CFA"/>
    <w:rPr>
      <w:i/>
      <w:iCs/>
      <w:color w:val="404040" w:themeColor="text1" w:themeTint="BF"/>
    </w:rPr>
  </w:style>
  <w:style w:type="paragraph" w:styleId="ListParagraph">
    <w:name w:val="List Paragraph"/>
    <w:basedOn w:val="Normal"/>
    <w:uiPriority w:val="34"/>
    <w:qFormat/>
    <w:rsid w:val="00DF6CFA"/>
    <w:pPr>
      <w:ind w:left="720"/>
      <w:contextualSpacing/>
    </w:pPr>
  </w:style>
  <w:style w:type="character" w:styleId="IntenseEmphasis">
    <w:name w:val="Intense Emphasis"/>
    <w:basedOn w:val="DefaultParagraphFont"/>
    <w:uiPriority w:val="21"/>
    <w:qFormat/>
    <w:rsid w:val="00DF6CFA"/>
    <w:rPr>
      <w:i/>
      <w:iCs/>
      <w:color w:val="0F4761" w:themeColor="accent1" w:themeShade="BF"/>
    </w:rPr>
  </w:style>
  <w:style w:type="paragraph" w:styleId="IntenseQuote">
    <w:name w:val="Intense Quote"/>
    <w:basedOn w:val="Normal"/>
    <w:next w:val="Normal"/>
    <w:link w:val="IntenseQuoteChar"/>
    <w:uiPriority w:val="30"/>
    <w:qFormat/>
    <w:rsid w:val="00DF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CFA"/>
    <w:rPr>
      <w:i/>
      <w:iCs/>
      <w:color w:val="0F4761" w:themeColor="accent1" w:themeShade="BF"/>
    </w:rPr>
  </w:style>
  <w:style w:type="character" w:styleId="IntenseReference">
    <w:name w:val="Intense Reference"/>
    <w:basedOn w:val="DefaultParagraphFont"/>
    <w:uiPriority w:val="32"/>
    <w:qFormat/>
    <w:rsid w:val="00DF6CFA"/>
    <w:rPr>
      <w:b/>
      <w:bCs/>
      <w:smallCaps/>
      <w:color w:val="0F4761" w:themeColor="accent1" w:themeShade="BF"/>
      <w:spacing w:val="5"/>
    </w:rPr>
  </w:style>
  <w:style w:type="paragraph" w:styleId="NormalWeb">
    <w:name w:val="Normal (Web)"/>
    <w:basedOn w:val="Normal"/>
    <w:uiPriority w:val="99"/>
    <w:semiHidden/>
    <w:unhideWhenUsed/>
    <w:rsid w:val="00DF6CFA"/>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DF6CFA"/>
  </w:style>
  <w:style w:type="character" w:styleId="Hyperlink">
    <w:name w:val="Hyperlink"/>
    <w:basedOn w:val="DefaultParagraphFont"/>
    <w:uiPriority w:val="99"/>
    <w:unhideWhenUsed/>
    <w:rsid w:val="00F062B2"/>
    <w:rPr>
      <w:color w:val="467886" w:themeColor="hyperlink"/>
      <w:u w:val="single"/>
    </w:rPr>
  </w:style>
  <w:style w:type="character" w:styleId="UnresolvedMention">
    <w:name w:val="Unresolved Mention"/>
    <w:basedOn w:val="DefaultParagraphFont"/>
    <w:uiPriority w:val="99"/>
    <w:semiHidden/>
    <w:unhideWhenUsed/>
    <w:rsid w:val="00F062B2"/>
    <w:rPr>
      <w:color w:val="605E5C"/>
      <w:shd w:val="clear" w:color="auto" w:fill="E1DFDD"/>
    </w:rPr>
  </w:style>
  <w:style w:type="paragraph" w:customStyle="1" w:styleId="s53">
    <w:name w:val="s53"/>
    <w:basedOn w:val="Normal"/>
    <w:rsid w:val="003E781C"/>
    <w:pPr>
      <w:spacing w:before="100" w:beforeAutospacing="1" w:after="100" w:afterAutospacing="1" w:line="240" w:lineRule="auto"/>
    </w:pPr>
    <w:rPr>
      <w:rFonts w:ascii="Times New Roman" w:hAnsi="Times New Roman" w:cs="Times New Roman"/>
      <w:kern w:val="0"/>
      <w14:ligatures w14:val="none"/>
    </w:rPr>
  </w:style>
  <w:style w:type="character" w:customStyle="1" w:styleId="s43">
    <w:name w:val="s43"/>
    <w:basedOn w:val="DefaultParagraphFont"/>
    <w:rsid w:val="003E781C"/>
  </w:style>
  <w:style w:type="character" w:customStyle="1" w:styleId="s44">
    <w:name w:val="s44"/>
    <w:basedOn w:val="DefaultParagraphFont"/>
    <w:rsid w:val="003E781C"/>
  </w:style>
  <w:style w:type="character" w:customStyle="1" w:styleId="apple-converted-space">
    <w:name w:val="apple-converted-space"/>
    <w:basedOn w:val="DefaultParagraphFont"/>
    <w:rsid w:val="003E781C"/>
  </w:style>
  <w:style w:type="character" w:customStyle="1" w:styleId="s54">
    <w:name w:val="s54"/>
    <w:basedOn w:val="DefaultParagraphFont"/>
    <w:rsid w:val="003E781C"/>
  </w:style>
  <w:style w:type="paragraph" w:customStyle="1" w:styleId="s47">
    <w:name w:val="s47"/>
    <w:basedOn w:val="Normal"/>
    <w:rsid w:val="003E781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mrac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collingridge</dc:creator>
  <cp:keywords/>
  <dc:description/>
  <cp:lastModifiedBy>neil collingridge</cp:lastModifiedBy>
  <cp:revision>2</cp:revision>
  <dcterms:created xsi:type="dcterms:W3CDTF">2026-04-28T18:51:00Z</dcterms:created>
  <dcterms:modified xsi:type="dcterms:W3CDTF">2026-04-28T18:51:00Z</dcterms:modified>
</cp:coreProperties>
</file>